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BF49C" w14:textId="5C298F80" w:rsidR="001A28E8" w:rsidRPr="0059479A" w:rsidRDefault="00126893" w:rsidP="00D572F9">
      <w:pPr>
        <w:spacing w:after="24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479A">
        <w:rPr>
          <w:rFonts w:ascii="Times New Roman" w:hAnsi="Times New Roman" w:cs="Times New Roman"/>
          <w:b/>
          <w:sz w:val="28"/>
          <w:szCs w:val="28"/>
        </w:rPr>
        <w:t xml:space="preserve">Бланк </w:t>
      </w:r>
      <w:r w:rsidR="00486020" w:rsidRPr="0059479A">
        <w:rPr>
          <w:rFonts w:ascii="Times New Roman" w:hAnsi="Times New Roman" w:cs="Times New Roman"/>
          <w:b/>
          <w:sz w:val="28"/>
          <w:szCs w:val="28"/>
        </w:rPr>
        <w:t>обращения, направляемого финансовому уполномоченному</w:t>
      </w:r>
      <w:r w:rsidR="008D7FD5" w:rsidRPr="00594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D5" w:rsidRPr="0059479A">
        <w:rPr>
          <w:rFonts w:ascii="Times New Roman" w:hAnsi="Times New Roman" w:cs="Times New Roman"/>
          <w:b/>
          <w:sz w:val="24"/>
          <w:szCs w:val="24"/>
        </w:rPr>
        <w:br/>
      </w:r>
      <w:r w:rsidR="008D7FD5" w:rsidRPr="0059479A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B8482B" w:rsidRPr="0059479A">
        <w:rPr>
          <w:rFonts w:ascii="Times New Roman" w:hAnsi="Times New Roman" w:cs="Times New Roman"/>
          <w:sz w:val="26"/>
          <w:szCs w:val="26"/>
        </w:rPr>
        <w:t>,</w:t>
      </w:r>
      <w:r w:rsidR="001728A9" w:rsidRPr="0059479A">
        <w:rPr>
          <w:rFonts w:ascii="Times New Roman" w:hAnsi="Times New Roman" w:cs="Times New Roman"/>
          <w:sz w:val="26"/>
          <w:szCs w:val="26"/>
        </w:rPr>
        <w:t xml:space="preserve"> в отношении негосударственного пенсионного фонда</w:t>
      </w:r>
      <w:r w:rsidR="0059479A" w:rsidRPr="0059479A">
        <w:rPr>
          <w:rFonts w:ascii="Times New Roman" w:hAnsi="Times New Roman" w:cs="Times New Roman"/>
          <w:sz w:val="26"/>
          <w:szCs w:val="26"/>
        </w:rPr>
        <w:t xml:space="preserve"> (НПФ) по </w:t>
      </w:r>
      <w:r w:rsidR="001728A9" w:rsidRPr="0059479A">
        <w:rPr>
          <w:rFonts w:ascii="Times New Roman" w:hAnsi="Times New Roman" w:cs="Times New Roman"/>
          <w:sz w:val="26"/>
          <w:szCs w:val="26"/>
        </w:rPr>
        <w:t>спорам, связанным с неправомерным переводом пенсионных накоплений</w:t>
      </w:r>
      <w:r w:rsidR="000D1CF2" w:rsidRPr="0059479A">
        <w:rPr>
          <w:rStyle w:val="af4"/>
          <w:rFonts w:ascii="Times New Roman" w:hAnsi="Times New Roman" w:cs="Times New Roman"/>
          <w:i/>
          <w:sz w:val="26"/>
          <w:szCs w:val="26"/>
        </w:rPr>
        <w:footnoteReference w:id="1"/>
      </w:r>
    </w:p>
    <w:p w14:paraId="2D247F28" w14:textId="77777777" w:rsidR="00137E54" w:rsidRPr="00137E54" w:rsidRDefault="00137E54" w:rsidP="00137E54">
      <w:pPr>
        <w:pStyle w:val="ab"/>
        <w:numPr>
          <w:ilvl w:val="0"/>
          <w:numId w:val="20"/>
        </w:numPr>
        <w:tabs>
          <w:tab w:val="clear" w:pos="720"/>
          <w:tab w:val="decimal" w:pos="709"/>
        </w:tabs>
        <w:ind w:left="578" w:hanging="11"/>
        <w:jc w:val="left"/>
        <w:rPr>
          <w:rFonts w:ascii="Times New Roman" w:hAnsi="Times New Roman" w:cs="Times New Roman"/>
          <w:i/>
          <w:sz w:val="23"/>
          <w:szCs w:val="23"/>
        </w:rPr>
      </w:pPr>
      <w:r w:rsidRPr="00137E54">
        <w:rPr>
          <w:rFonts w:ascii="Times New Roman" w:hAnsi="Times New Roman" w:cs="Times New Roman"/>
          <w:i/>
        </w:rPr>
        <w:t>В целях исключения невозможности рассмотрения обращения ввиду недостаточности представленных потребителем сведений рекомендуется заполнить все поля формы.</w:t>
      </w:r>
    </w:p>
    <w:p w14:paraId="61BFB4FE" w14:textId="4AE42321" w:rsidR="00137E54" w:rsidRPr="00137E54" w:rsidRDefault="00137E54" w:rsidP="00137E54">
      <w:pPr>
        <w:pStyle w:val="ab"/>
        <w:numPr>
          <w:ilvl w:val="0"/>
          <w:numId w:val="20"/>
        </w:numPr>
        <w:tabs>
          <w:tab w:val="clear" w:pos="720"/>
          <w:tab w:val="num" w:pos="709"/>
        </w:tabs>
        <w:ind w:left="578" w:hanging="11"/>
        <w:jc w:val="lef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</w:rPr>
        <w:t>Символом «</w:t>
      </w:r>
      <w:r w:rsidRPr="00DD4C9D">
        <w:rPr>
          <w:rFonts w:ascii="Times New Roman" w:hAnsi="Times New Roman" w:cs="Times New Roman"/>
          <w:b/>
          <w:i/>
        </w:rPr>
        <w:t>*</w:t>
      </w:r>
      <w:r>
        <w:rPr>
          <w:rFonts w:ascii="Times New Roman" w:hAnsi="Times New Roman" w:cs="Times New Roman"/>
          <w:i/>
        </w:rPr>
        <w:t>» о</w:t>
      </w:r>
      <w:r w:rsidRPr="00137E54">
        <w:rPr>
          <w:rFonts w:ascii="Times New Roman" w:hAnsi="Times New Roman" w:cs="Times New Roman"/>
          <w:i/>
        </w:rPr>
        <w:t xml:space="preserve">тмечены поля, </w:t>
      </w:r>
      <w:proofErr w:type="spellStart"/>
      <w:r w:rsidRPr="00137E54">
        <w:rPr>
          <w:rFonts w:ascii="Times New Roman" w:hAnsi="Times New Roman" w:cs="Times New Roman"/>
          <w:i/>
        </w:rPr>
        <w:t>незаполнение</w:t>
      </w:r>
      <w:proofErr w:type="spellEnd"/>
      <w:r w:rsidRPr="00137E54">
        <w:rPr>
          <w:rFonts w:ascii="Times New Roman" w:hAnsi="Times New Roman" w:cs="Times New Roman"/>
          <w:i/>
        </w:rPr>
        <w:t xml:space="preserve"> которых не препятствует подаче обращения и его последующему рассмотрению.</w:t>
      </w:r>
    </w:p>
    <w:p w14:paraId="27840885" w14:textId="6EDB257E" w:rsidR="00D57067" w:rsidRPr="001477F6" w:rsidRDefault="00D57067" w:rsidP="00D57067">
      <w:pPr>
        <w:ind w:left="142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3A4470" w14:textId="77777777" w:rsidR="00D57067" w:rsidRPr="001477F6" w:rsidRDefault="00D57067" w:rsidP="00D57067">
      <w:pPr>
        <w:ind w:left="142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AFFDA87" w14:textId="77777777" w:rsidR="00126893" w:rsidRPr="00B31146" w:rsidRDefault="00126893" w:rsidP="00126893">
      <w:pPr>
        <w:ind w:firstLine="567"/>
        <w:rPr>
          <w:rFonts w:ascii="Times New Roman" w:hAnsi="Times New Roman" w:cs="Times New Roman"/>
          <w:i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4A309F" w:rsidRPr="001477F6" w14:paraId="44EF48E2" w14:textId="77777777" w:rsidTr="00724B66">
        <w:tc>
          <w:tcPr>
            <w:tcW w:w="2552" w:type="dxa"/>
          </w:tcPr>
          <w:p w14:paraId="3C24FF6D" w14:textId="77777777" w:rsidR="0013734E" w:rsidRPr="001477F6" w:rsidRDefault="0013734E" w:rsidP="0013734E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DFFA2AB" w14:textId="010A68E4" w:rsidR="00B44325" w:rsidRDefault="00B44325" w:rsidP="00375535">
            <w:pPr>
              <w:spacing w:after="120"/>
              <w:ind w:right="-113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Финансовому уполномоченному</w:t>
            </w:r>
          </w:p>
          <w:p w14:paraId="076694ED" w14:textId="59BB2853" w:rsidR="00B44325" w:rsidRDefault="00B44325" w:rsidP="00375535">
            <w:pPr>
              <w:spacing w:after="120"/>
              <w:ind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адрес: </w:t>
            </w:r>
            <w:r w:rsidRPr="00B443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119017, г. Москва, Старомонетный пер., дом 3</w:t>
            </w:r>
          </w:p>
          <w:p w14:paraId="7C06EBC3" w14:textId="77777777" w:rsidR="00B44325" w:rsidRPr="00B44325" w:rsidRDefault="00B44325" w:rsidP="00375535">
            <w:pPr>
              <w:spacing w:after="120"/>
              <w:ind w:right="-113" w:firstLine="0"/>
              <w:rPr>
                <w:rFonts w:ascii="Times New Roman" w:hAnsi="Times New Roman" w:cs="Times New Roman"/>
                <w:b/>
                <w:color w:val="000000" w:themeColor="text1"/>
                <w:sz w:val="4"/>
                <w:szCs w:val="4"/>
              </w:rPr>
            </w:pPr>
          </w:p>
          <w:p w14:paraId="7267BD3B" w14:textId="72377688" w:rsidR="0013734E" w:rsidRPr="001477F6" w:rsidRDefault="0013734E" w:rsidP="00375535">
            <w:pPr>
              <w:spacing w:after="120"/>
              <w:ind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Дата направления </w:t>
            </w:r>
            <w:r w:rsidR="00B4432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обращения</w:t>
            </w: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C61461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10D368F6" w14:textId="77777777" w:rsidR="00CC50FE" w:rsidRPr="001477F6" w:rsidRDefault="0013734E" w:rsidP="00681295">
            <w:pPr>
              <w:spacing w:after="120"/>
              <w:ind w:right="-113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Сведения о финансовой организации: </w:t>
            </w:r>
          </w:p>
          <w:p w14:paraId="196E67D5" w14:textId="4F7D7E63" w:rsidR="0013734E" w:rsidRPr="001477F6" w:rsidRDefault="0013734E" w:rsidP="00681295">
            <w:pPr>
              <w:ind w:left="592" w:right="-114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3B920E47" w14:textId="169D2825" w:rsidR="00AA4FC7" w:rsidRPr="001477F6" w:rsidRDefault="00EE3B59" w:rsidP="00724B66">
            <w:pPr>
              <w:spacing w:after="120"/>
              <w:ind w:left="924" w:right="-113" w:hanging="33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7F6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 wp14:anchorId="7DA710F0" wp14:editId="6B32C0F5">
                  <wp:extent cx="142875" cy="142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2-inf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77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4FC7" w:rsidRPr="001477F6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указывается </w:t>
            </w:r>
            <w:r w:rsidR="008D5923" w:rsidRPr="001477F6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наименование финансовой организации, </w:t>
            </w:r>
            <w:r w:rsidR="00724B66">
              <w:rPr>
                <w:rFonts w:ascii="Times New Roman" w:hAnsi="Times New Roman" w:cs="Times New Roman"/>
                <w:i/>
                <w:color w:val="595959" w:themeColor="text1" w:themeTint="A6"/>
              </w:rPr>
              <w:t>к которой </w:t>
            </w:r>
            <w:r w:rsidR="004710DB" w:rsidRPr="00D57067">
              <w:rPr>
                <w:rFonts w:ascii="Times New Roman" w:hAnsi="Times New Roman" w:cs="Times New Roman"/>
                <w:i/>
                <w:color w:val="595959" w:themeColor="text1" w:themeTint="A6"/>
              </w:rPr>
              <w:t>заявлены</w:t>
            </w:r>
            <w:r w:rsidR="008D5923" w:rsidRPr="001477F6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требования</w:t>
            </w:r>
          </w:p>
          <w:p w14:paraId="5036D101" w14:textId="173D19E6" w:rsidR="00B14312" w:rsidRPr="001477F6" w:rsidRDefault="0013734E" w:rsidP="00B14312">
            <w:pPr>
              <w:ind w:left="607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 нахождения</w:t>
            </w:r>
            <w:r w:rsidR="006B74B8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="000C4542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180B3BF2" w14:textId="1EDC729E" w:rsidR="00B14312" w:rsidRPr="001477F6" w:rsidRDefault="00137AD4" w:rsidP="00724B66">
            <w:pPr>
              <w:spacing w:after="120"/>
              <w:ind w:left="590" w:right="-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pict w14:anchorId="7A01BAD3">
                <v:shape id="_x0000_i1028" type="#_x0000_t75" style="width:12pt;height:12pt;visibility:visible;mso-wrap-style:square">
                  <v:imagedata r:id="rId9" o:title=""/>
                </v:shape>
              </w:pict>
            </w:r>
            <w:r w:rsidR="00B14312" w:rsidRPr="001477F6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</w:t>
            </w:r>
            <w:r w:rsidR="00B14312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адрес</w:t>
            </w:r>
            <w:r w:rsidR="00321F13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 xml:space="preserve"> </w:t>
            </w:r>
            <w:r w:rsidR="00E11AC2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 xml:space="preserve">государственной </w:t>
            </w:r>
            <w:r w:rsidR="00321F13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регистрации</w:t>
            </w:r>
            <w:r w:rsidR="00B14312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 xml:space="preserve"> финансовой организации</w:t>
            </w:r>
            <w:r w:rsidR="00B14312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3DD200D7" w14:textId="52D8EE8F" w:rsidR="00471E51" w:rsidRPr="001477F6" w:rsidRDefault="0013734E" w:rsidP="00B14312">
            <w:pPr>
              <w:ind w:left="592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адрес: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65C6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C152FC" w:rsidRPr="00A27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722BCAEC" w14:textId="4CE14919" w:rsidR="00EE3B59" w:rsidRPr="00F936A3" w:rsidRDefault="00137AD4" w:rsidP="00724B66">
            <w:pPr>
              <w:spacing w:after="120"/>
              <w:ind w:left="606" w:right="-113" w:firstLine="0"/>
              <w:jc w:val="left"/>
              <w:rPr>
                <w:rFonts w:ascii="Times New Roman" w:hAnsi="Times New Roman" w:cs="Times New Roman"/>
                <w:i/>
                <w:noProof/>
                <w:color w:val="404040" w:themeColor="text1" w:themeTint="BF"/>
                <w:lang w:eastAsia="ru-RU"/>
              </w:rPr>
            </w:pPr>
            <w:r>
              <w:rPr>
                <w:noProof/>
                <w:lang w:eastAsia="ru-RU"/>
              </w:rPr>
              <w:pict w14:anchorId="7D9E3E1C">
                <v:shape id="_x0000_i1029" type="#_x0000_t75" style="width:11.25pt;height:11.25pt;visibility:visible;mso-wrap-style:square" o:bullet="t">
                  <v:imagedata r:id="rId10" o:title=""/>
                </v:shape>
              </w:pict>
            </w:r>
            <w:r w:rsidR="00F936A3">
              <w:rPr>
                <w:noProof/>
                <w:lang w:eastAsia="ru-RU"/>
              </w:rPr>
              <w:t xml:space="preserve"> </w:t>
            </w:r>
            <w:r w:rsidR="00EE3B59" w:rsidRPr="00F936A3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 xml:space="preserve">фактический адрес финансовой организации </w:t>
            </w:r>
          </w:p>
          <w:p w14:paraId="6387F5E4" w14:textId="56D5C9E7" w:rsidR="00F936A3" w:rsidRDefault="00F936A3" w:rsidP="00F936A3">
            <w:pPr>
              <w:spacing w:after="120"/>
              <w:ind w:left="747" w:right="-113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936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ИНН</w:t>
            </w:r>
            <w:r w:rsidRPr="00DD4C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</w:t>
            </w:r>
            <w:r w:rsidRPr="00F936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403A341A" w14:textId="46B0D747" w:rsidR="0013734E" w:rsidRPr="001477F6" w:rsidRDefault="0013734E" w:rsidP="00681295">
            <w:pPr>
              <w:spacing w:after="120"/>
              <w:ind w:right="-113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Сведения </w:t>
            </w:r>
            <w:r w:rsidR="00567CC3" w:rsidRPr="00567C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 лице, направляющем обращение</w:t>
            </w: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13EDA1A4" w14:textId="77777777" w:rsidR="006B74B8" w:rsidRPr="001477F6" w:rsidRDefault="0013734E" w:rsidP="00681295">
            <w:pPr>
              <w:ind w:left="592" w:right="-114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имя, отчество</w:t>
            </w:r>
            <w:r w:rsidR="00E74607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(последнее – при наличии)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1E5EBC0A" w14:textId="57A6A4BF" w:rsidR="00E74607" w:rsidRPr="001477F6" w:rsidRDefault="00E46F56" w:rsidP="00681295">
            <w:pPr>
              <w:spacing w:after="120"/>
              <w:ind w:left="592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7460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33608C99" w14:textId="55CE2736" w:rsidR="0013734E" w:rsidRPr="001477F6" w:rsidRDefault="0013734E" w:rsidP="00681295">
            <w:pPr>
              <w:spacing w:after="120"/>
              <w:ind w:left="592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дата рождения: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2D1C8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2D1C8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19FE8F91" w14:textId="0D2A0DBA" w:rsidR="0013734E" w:rsidRPr="001477F6" w:rsidRDefault="0013734E" w:rsidP="00681295">
            <w:pPr>
              <w:ind w:left="592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 рождения: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2D1C8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55D67A2D" w14:textId="5CF677EA" w:rsidR="003B4987" w:rsidRPr="001477F6" w:rsidRDefault="007A1E28" w:rsidP="00681295">
            <w:pPr>
              <w:pStyle w:val="ab"/>
              <w:spacing w:after="120"/>
              <w:ind w:left="592" w:right="-113" w:firstLine="0"/>
              <w:contextualSpacing w:val="0"/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</w:pPr>
            <w:r w:rsidRPr="001477F6">
              <w:rPr>
                <w:noProof/>
                <w:lang w:eastAsia="ru-RU"/>
              </w:rPr>
              <w:drawing>
                <wp:inline distT="0" distB="0" distL="0" distR="0" wp14:anchorId="705F425C" wp14:editId="34FEADD7">
                  <wp:extent cx="143510" cy="143510"/>
                  <wp:effectExtent l="0" t="0" r="889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7F6">
              <w:t xml:space="preserve">  </w:t>
            </w:r>
            <w:r w:rsidR="003B4987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заполняется согласно доку</w:t>
            </w:r>
            <w:r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менту, удостоверяющему личность</w:t>
            </w:r>
          </w:p>
          <w:p w14:paraId="2A10E139" w14:textId="039602E4" w:rsidR="00ED5463" w:rsidRPr="001477F6" w:rsidRDefault="0013734E" w:rsidP="00ED5463">
            <w:pPr>
              <w:spacing w:after="120"/>
              <w:ind w:left="592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вид документа, удостоверяющего личность, его серия, номер и дата выдачи</w:t>
            </w:r>
            <w:r w:rsidR="00DD4C9D" w:rsidRPr="00DD4C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</w:t>
            </w: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83784B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br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137AD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bookmarkStart w:id="0" w:name="_GoBack"/>
            <w:bookmarkEnd w:id="0"/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2F3F50ED" w14:textId="7FFD648A" w:rsidR="00681295" w:rsidRPr="006570F4" w:rsidRDefault="006570F4" w:rsidP="00ED5463">
            <w:pPr>
              <w:spacing w:after="120"/>
              <w:ind w:left="592" w:right="-113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570F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СНИЛС*: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7BA94DC7" w14:textId="6C84FAEE" w:rsidR="003B4987" w:rsidRPr="000A466B" w:rsidRDefault="006570F4" w:rsidP="000A466B">
            <w:pPr>
              <w:ind w:left="590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 жительства (</w:t>
            </w:r>
            <w:r w:rsidR="0013734E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 пребывания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*)</w:t>
            </w:r>
            <w:r w:rsidR="0013734E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="002E272A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C8785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D5463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BE7AA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A466B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A46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7A1E28" w:rsidRPr="001477F6">
              <w:rPr>
                <w:noProof/>
                <w:lang w:eastAsia="ru-RU"/>
              </w:rPr>
              <w:drawing>
                <wp:inline distT="0" distB="0" distL="0" distR="0" wp14:anchorId="725E0E6C" wp14:editId="1D5C4C68">
                  <wp:extent cx="143510" cy="143510"/>
                  <wp:effectExtent l="0" t="0" r="889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1E28" w:rsidRPr="001477F6">
              <w:t xml:space="preserve">  </w:t>
            </w:r>
            <w:r w:rsidR="00F31205"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адрес места регистрации</w:t>
            </w:r>
          </w:p>
          <w:p w14:paraId="2919D4DD" w14:textId="7F8335A2" w:rsidR="006212EA" w:rsidRPr="001477F6" w:rsidRDefault="0013734E" w:rsidP="00681295">
            <w:pPr>
              <w:ind w:left="592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почтовый адрес:</w:t>
            </w:r>
            <w:r w:rsidR="002E272A"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6212E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46F56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5F07E8A4" w14:textId="526726EC" w:rsidR="003B4987" w:rsidRPr="001477F6" w:rsidRDefault="00F31205" w:rsidP="00681295">
            <w:pPr>
              <w:spacing w:after="120"/>
              <w:ind w:left="592" w:right="-113" w:firstLine="0"/>
              <w:jc w:val="lef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1477F6">
              <w:rPr>
                <w:noProof/>
                <w:lang w:eastAsia="ru-RU"/>
              </w:rPr>
              <w:drawing>
                <wp:inline distT="0" distB="0" distL="0" distR="0" wp14:anchorId="5A4CFE87" wp14:editId="56CD763B">
                  <wp:extent cx="143510" cy="143510"/>
                  <wp:effectExtent l="0" t="0" r="889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7F6">
              <w:t xml:space="preserve">  </w:t>
            </w:r>
            <w:r w:rsidRPr="001477F6">
              <w:rPr>
                <w:rFonts w:ascii="Times New Roman" w:hAnsi="Times New Roman" w:cs="Times New Roman"/>
                <w:i/>
                <w:noProof/>
                <w:color w:val="595959" w:themeColor="text1" w:themeTint="A6"/>
                <w:lang w:eastAsia="ru-RU"/>
              </w:rPr>
              <w:t>адрес для направления корреспонденции</w:t>
            </w:r>
          </w:p>
          <w:p w14:paraId="4D74CAEC" w14:textId="75AECBCE" w:rsidR="006212EA" w:rsidRPr="001477F6" w:rsidRDefault="0013734E" w:rsidP="00681295">
            <w:pPr>
              <w:spacing w:after="120"/>
              <w:ind w:left="592" w:right="-113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номер телефона:</w:t>
            </w:r>
            <w:r w:rsidR="002E272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0D3547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A13B59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957D8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E810CC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  <w:p w14:paraId="632CB381" w14:textId="3AFDB65F" w:rsidR="00136374" w:rsidRPr="00C152FC" w:rsidRDefault="0013734E" w:rsidP="00C152FC">
            <w:pPr>
              <w:ind w:left="592" w:right="-114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1477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адрес электронной почты</w:t>
            </w:r>
            <w:r w:rsidR="006746E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</w:t>
            </w:r>
            <w:r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2E272A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1446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41446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41446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41446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41446E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  <w:r w:rsidR="006746E4" w:rsidRPr="001477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ab/>
            </w:r>
          </w:p>
        </w:tc>
      </w:tr>
    </w:tbl>
    <w:p w14:paraId="47FB829E" w14:textId="77777777" w:rsidR="006746E4" w:rsidRDefault="006746E4" w:rsidP="008A3B8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D3B0BF5" w14:textId="77777777" w:rsidR="006746E4" w:rsidRDefault="006746E4" w:rsidP="008A3B8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61B7CF9" w14:textId="478AB784" w:rsidR="001A28E8" w:rsidRDefault="006746E4" w:rsidP="008A3B8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ОБРАЩЕНИЕ</w:t>
      </w:r>
      <w:r w:rsidR="001268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40AFCC7C" w14:textId="77777777" w:rsidR="008A3B81" w:rsidRPr="00F91FCF" w:rsidRDefault="008A3B81" w:rsidP="00136374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2431AE28" w14:textId="0657FFB2" w:rsidR="002B1A81" w:rsidRPr="00E338E9" w:rsidRDefault="002B1A81" w:rsidP="002B1A8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338E9">
        <w:rPr>
          <w:rFonts w:ascii="Times New Roman" w:hAnsi="Times New Roman" w:cs="Times New Roman"/>
          <w:sz w:val="26"/>
          <w:szCs w:val="26"/>
        </w:rPr>
        <w:t>Мне стало известно, что мой страховщик по обязательному пенсионному страхованию изменился с: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E338E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на: _______</w:t>
      </w:r>
      <w:r w:rsidRPr="00E338E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14:paraId="20F2FF89" w14:textId="77777777" w:rsidR="002B1A81" w:rsidRPr="00536029" w:rsidRDefault="002B1A81" w:rsidP="00FF3947">
      <w:pPr>
        <w:spacing w:line="276" w:lineRule="auto"/>
        <w:ind w:firstLine="0"/>
        <w:jc w:val="left"/>
        <w:rPr>
          <w:rFonts w:ascii="Times New Roman" w:hAnsi="Times New Roman" w:cs="Times New Roman"/>
          <w:i/>
        </w:rPr>
      </w:pPr>
      <w:r w:rsidRPr="0048744A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 wp14:anchorId="004C9A55" wp14:editId="15C95445">
            <wp:extent cx="142875" cy="142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-inf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2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6029">
        <w:rPr>
          <w:rFonts w:ascii="Times New Roman" w:hAnsi="Times New Roman" w:cs="Times New Roman"/>
          <w:i/>
        </w:rPr>
        <w:t>указывается наименование предыдущего страховщика потребителя (НПФ или Социальный фонд России</w:t>
      </w:r>
      <w:r w:rsidRPr="00536029">
        <w:rPr>
          <w:rStyle w:val="af4"/>
          <w:rFonts w:ascii="Times New Roman" w:hAnsi="Times New Roman" w:cs="Times New Roman"/>
          <w:i/>
        </w:rPr>
        <w:footnoteReference w:id="2"/>
      </w:r>
      <w:r w:rsidRPr="00536029">
        <w:rPr>
          <w:rFonts w:ascii="Times New Roman" w:hAnsi="Times New Roman" w:cs="Times New Roman"/>
          <w:i/>
        </w:rPr>
        <w:t>) и текущего страховщика потребителя (НПФ)</w:t>
      </w:r>
    </w:p>
    <w:p w14:paraId="2541FDCB" w14:textId="77777777" w:rsidR="002B1A81" w:rsidRPr="0000029D" w:rsidRDefault="002B1A81" w:rsidP="002B1A81">
      <w:pPr>
        <w:spacing w:line="360" w:lineRule="auto"/>
        <w:rPr>
          <w:rFonts w:ascii="Times New Roman" w:hAnsi="Times New Roman" w:cs="Times New Roman"/>
          <w:sz w:val="14"/>
          <w:szCs w:val="14"/>
        </w:rPr>
      </w:pPr>
    </w:p>
    <w:p w14:paraId="6FB2121C" w14:textId="2EB1B3A8" w:rsidR="002B1A81" w:rsidRPr="0000029D" w:rsidRDefault="002B1A81" w:rsidP="002B1A8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0029D">
        <w:rPr>
          <w:rFonts w:ascii="Times New Roman" w:hAnsi="Times New Roman" w:cs="Times New Roman"/>
          <w:sz w:val="26"/>
          <w:szCs w:val="26"/>
        </w:rPr>
        <w:t xml:space="preserve">О смене страховщика по обязательному пенсионному страхованию мне стало известно: </w:t>
      </w:r>
      <w:r w:rsidR="00E34500" w:rsidRPr="00E338E9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E34500">
        <w:rPr>
          <w:rFonts w:ascii="Times New Roman" w:hAnsi="Times New Roman" w:cs="Times New Roman"/>
          <w:sz w:val="26"/>
          <w:szCs w:val="26"/>
        </w:rPr>
        <w:t>_______________</w:t>
      </w:r>
      <w:r w:rsidR="00E34500" w:rsidRPr="0000029D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338E9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00029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0029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0029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0029D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1D6DB34F" w14:textId="77777777" w:rsidR="002B1A81" w:rsidRPr="0000029D" w:rsidRDefault="002B1A81" w:rsidP="00FF3947">
      <w:pPr>
        <w:spacing w:line="276" w:lineRule="auto"/>
        <w:ind w:firstLine="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48744A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 wp14:anchorId="67B2A70B" wp14:editId="4BBF403F">
            <wp:extent cx="142875" cy="14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-inf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29D">
        <w:rPr>
          <w:rFonts w:ascii="Times New Roman" w:hAnsi="Times New Roman" w:cs="Times New Roman"/>
          <w:i/>
        </w:rPr>
        <w:t>указывается, при каких обстоятельствах, когда стало известно потребителю о смене его страховщика</w:t>
      </w:r>
    </w:p>
    <w:p w14:paraId="1484B059" w14:textId="77777777" w:rsidR="002B1A81" w:rsidRPr="0000029D" w:rsidRDefault="002B1A81" w:rsidP="002B1A81">
      <w:pPr>
        <w:spacing w:line="360" w:lineRule="auto"/>
        <w:rPr>
          <w:rFonts w:ascii="Times New Roman" w:hAnsi="Times New Roman" w:cs="Times New Roman"/>
          <w:sz w:val="14"/>
          <w:szCs w:val="14"/>
        </w:rPr>
      </w:pPr>
    </w:p>
    <w:p w14:paraId="416E0738" w14:textId="30D6D6CF" w:rsidR="002B1A81" w:rsidRPr="00E34500" w:rsidRDefault="002B1A81" w:rsidP="002B1A8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0029D">
        <w:rPr>
          <w:rFonts w:ascii="Times New Roman" w:hAnsi="Times New Roman" w:cs="Times New Roman"/>
          <w:sz w:val="26"/>
          <w:szCs w:val="26"/>
        </w:rPr>
        <w:t>В связи с незаключением договора об обязательном пенсионном страховании __________________________________________________________________________</w:t>
      </w:r>
      <w:r w:rsidR="00E34500" w:rsidRPr="00E34500">
        <w:rPr>
          <w:rFonts w:ascii="Times New Roman" w:hAnsi="Times New Roman" w:cs="Times New Roman"/>
          <w:sz w:val="26"/>
          <w:szCs w:val="26"/>
        </w:rPr>
        <w:t>__</w:t>
      </w:r>
    </w:p>
    <w:p w14:paraId="3517D4B9" w14:textId="77777777" w:rsidR="002B1A81" w:rsidRPr="0000029D" w:rsidRDefault="002B1A81" w:rsidP="00FF3947">
      <w:pPr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48744A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 wp14:anchorId="0310887B" wp14:editId="2C509720">
            <wp:extent cx="142875" cy="14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-inf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0029D">
        <w:rPr>
          <w:rFonts w:ascii="Times New Roman" w:hAnsi="Times New Roman" w:cs="Times New Roman"/>
          <w:i/>
        </w:rPr>
        <w:t>указывается номер и дата договора об обязательном пенсионном страховании с текущим страховщиком потребителя</w:t>
      </w:r>
    </w:p>
    <w:p w14:paraId="2D94ECCC" w14:textId="3EE4E050" w:rsidR="00FF3947" w:rsidRPr="008D2292" w:rsidRDefault="002B1A81" w:rsidP="00E34500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00029D">
        <w:rPr>
          <w:rFonts w:ascii="Times New Roman" w:hAnsi="Times New Roman" w:cs="Times New Roman"/>
          <w:sz w:val="26"/>
          <w:szCs w:val="26"/>
        </w:rPr>
        <w:t>с: _______________________________________</w:t>
      </w:r>
      <w:r w:rsidR="00E34500">
        <w:rPr>
          <w:rFonts w:ascii="Times New Roman" w:hAnsi="Times New Roman" w:cs="Times New Roman"/>
          <w:sz w:val="26"/>
          <w:szCs w:val="26"/>
        </w:rPr>
        <w:t>____________________________</w:t>
      </w:r>
      <w:r w:rsidRPr="0000029D">
        <w:rPr>
          <w:rFonts w:ascii="Times New Roman" w:hAnsi="Times New Roman" w:cs="Times New Roman"/>
          <w:sz w:val="26"/>
          <w:szCs w:val="26"/>
        </w:rPr>
        <w:t>_</w:t>
      </w:r>
      <w:r w:rsidR="00E34500" w:rsidRPr="008D2292">
        <w:rPr>
          <w:rFonts w:ascii="Times New Roman" w:hAnsi="Times New Roman" w:cs="Times New Roman"/>
          <w:sz w:val="26"/>
          <w:szCs w:val="26"/>
        </w:rPr>
        <w:t>______</w:t>
      </w:r>
    </w:p>
    <w:p w14:paraId="6E488DD4" w14:textId="67F498C0" w:rsidR="002B1A81" w:rsidRPr="0000029D" w:rsidRDefault="002B1A81" w:rsidP="00FF3947">
      <w:pPr>
        <w:spacing w:line="360" w:lineRule="auto"/>
        <w:ind w:firstLine="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48744A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 wp14:anchorId="2AC26232" wp14:editId="7E3DF226">
            <wp:extent cx="142875" cy="142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-inf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29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</w:rPr>
        <w:t>у</w:t>
      </w:r>
      <w:r w:rsidRPr="0000029D">
        <w:rPr>
          <w:rFonts w:ascii="Times New Roman" w:hAnsi="Times New Roman" w:cs="Times New Roman"/>
          <w:i/>
        </w:rPr>
        <w:t>казывается наименование текущего страховщика потребителя</w:t>
      </w:r>
    </w:p>
    <w:p w14:paraId="7075E8F0" w14:textId="77777777" w:rsidR="002B1A81" w:rsidRPr="0000029D" w:rsidRDefault="002B1A81" w:rsidP="00851DCE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00029D">
        <w:rPr>
          <w:rFonts w:ascii="Times New Roman" w:hAnsi="Times New Roman" w:cs="Times New Roman"/>
          <w:sz w:val="26"/>
          <w:szCs w:val="26"/>
        </w:rPr>
        <w:t>на том основании, что заявление застрахованного лица о переходе (заявление застрахованного лица о досрочном переходе) из Социального фонда России (СФР) в негосударственный пенсионный фонд или из одного негосударственного пенсионного фонда в другой и (или) договор об обязательном пенсионном страховании подписаны не мной и не моим уполномоченным представителем,</w:t>
      </w:r>
    </w:p>
    <w:p w14:paraId="2CD5E5D7" w14:textId="78C46219" w:rsidR="002B1A81" w:rsidRPr="0000029D" w:rsidRDefault="002B1A81" w:rsidP="00C83DBB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00029D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D177E3" w:rsidRPr="00D177E3">
        <w:rPr>
          <w:rFonts w:ascii="Times New Roman" w:hAnsi="Times New Roman" w:cs="Times New Roman"/>
          <w:sz w:val="26"/>
          <w:szCs w:val="26"/>
        </w:rPr>
        <w:t xml:space="preserve">обязать негосударственный пенсионный фонд </w:t>
      </w:r>
      <w:r w:rsidRPr="0000029D">
        <w:rPr>
          <w:rFonts w:ascii="Times New Roman" w:hAnsi="Times New Roman" w:cs="Times New Roman"/>
          <w:sz w:val="26"/>
          <w:szCs w:val="26"/>
        </w:rPr>
        <w:t>____________________________</w:t>
      </w:r>
      <w:r w:rsidR="00D177E3">
        <w:rPr>
          <w:rFonts w:ascii="Times New Roman" w:hAnsi="Times New Roman" w:cs="Times New Roman"/>
          <w:sz w:val="26"/>
          <w:szCs w:val="26"/>
        </w:rPr>
        <w:t>__</w:t>
      </w:r>
      <w:r w:rsidRPr="0000029D">
        <w:rPr>
          <w:rFonts w:ascii="Times New Roman" w:hAnsi="Times New Roman" w:cs="Times New Roman"/>
          <w:sz w:val="26"/>
          <w:szCs w:val="26"/>
        </w:rPr>
        <w:t xml:space="preserve"> (текущий страховщик) возвратить в негосударственный пенсионный фонд </w:t>
      </w:r>
      <w:r w:rsidR="00D7178F" w:rsidRPr="0000029D">
        <w:rPr>
          <w:rFonts w:ascii="Times New Roman" w:hAnsi="Times New Roman" w:cs="Times New Roman"/>
          <w:sz w:val="26"/>
          <w:szCs w:val="26"/>
        </w:rPr>
        <w:t>__________</w:t>
      </w:r>
      <w:r w:rsidR="00D7178F">
        <w:rPr>
          <w:rFonts w:ascii="Times New Roman" w:hAnsi="Times New Roman" w:cs="Times New Roman"/>
          <w:sz w:val="26"/>
          <w:szCs w:val="26"/>
        </w:rPr>
        <w:t>__ ____________</w:t>
      </w:r>
      <w:r w:rsidRPr="0000029D">
        <w:rPr>
          <w:rFonts w:ascii="Times New Roman" w:hAnsi="Times New Roman" w:cs="Times New Roman"/>
          <w:sz w:val="26"/>
          <w:szCs w:val="26"/>
        </w:rPr>
        <w:t>______ (предыдущий страховщик) средства моих пенсионных накоплений.</w:t>
      </w:r>
    </w:p>
    <w:p w14:paraId="24DF42F2" w14:textId="77777777" w:rsidR="002B1A81" w:rsidRPr="0000029D" w:rsidRDefault="002B1A81" w:rsidP="002B1A8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4180F97" w14:textId="5D67AAAF" w:rsidR="002B1A81" w:rsidRPr="0000029D" w:rsidRDefault="002B1A81" w:rsidP="00BE5F6E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C7A7E">
        <w:rPr>
          <w:rFonts w:ascii="Times New Roman" w:hAnsi="Times New Roman" w:cs="Times New Roman"/>
          <w:b/>
          <w:sz w:val="26"/>
          <w:szCs w:val="26"/>
        </w:rPr>
        <w:t>Иные требования</w:t>
      </w:r>
      <w:r w:rsidRPr="0000029D">
        <w:rPr>
          <w:rFonts w:ascii="Times New Roman" w:hAnsi="Times New Roman" w:cs="Times New Roman"/>
          <w:sz w:val="26"/>
          <w:szCs w:val="26"/>
        </w:rPr>
        <w:t xml:space="preserve"> (указать при наличии): 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E5F6E">
        <w:rPr>
          <w:rFonts w:ascii="Times New Roman" w:hAnsi="Times New Roman" w:cs="Times New Roman"/>
          <w:sz w:val="26"/>
          <w:szCs w:val="26"/>
        </w:rPr>
        <w:t>_</w:t>
      </w:r>
      <w:r w:rsidR="00BE5F6E" w:rsidRPr="0000029D">
        <w:rPr>
          <w:rFonts w:ascii="Times New Roman" w:hAnsi="Times New Roman" w:cs="Times New Roman"/>
          <w:sz w:val="26"/>
          <w:szCs w:val="26"/>
        </w:rPr>
        <w:t>_</w:t>
      </w:r>
    </w:p>
    <w:p w14:paraId="4A1AC6E2" w14:textId="27900657" w:rsidR="002B1A81" w:rsidRPr="0000029D" w:rsidRDefault="002B1A81" w:rsidP="00BE5F6E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00029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0029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0029D">
        <w:rPr>
          <w:rFonts w:ascii="Times New Roman" w:hAnsi="Times New Roman" w:cs="Times New Roman"/>
          <w:sz w:val="26"/>
          <w:szCs w:val="26"/>
        </w:rPr>
        <w:t>_</w:t>
      </w:r>
      <w:r w:rsidR="00BE5F6E">
        <w:rPr>
          <w:rFonts w:ascii="Times New Roman" w:hAnsi="Times New Roman" w:cs="Times New Roman"/>
          <w:sz w:val="26"/>
          <w:szCs w:val="26"/>
        </w:rPr>
        <w:t>_</w:t>
      </w:r>
      <w:r w:rsidR="00BE5F6E" w:rsidRPr="0000029D">
        <w:rPr>
          <w:rFonts w:ascii="Times New Roman" w:hAnsi="Times New Roman" w:cs="Times New Roman"/>
          <w:sz w:val="26"/>
          <w:szCs w:val="26"/>
        </w:rPr>
        <w:t>_</w:t>
      </w:r>
      <w:r w:rsidR="00BE5F6E">
        <w:rPr>
          <w:rFonts w:ascii="Times New Roman" w:hAnsi="Times New Roman" w:cs="Times New Roman"/>
          <w:sz w:val="26"/>
          <w:szCs w:val="26"/>
        </w:rPr>
        <w:t>_</w:t>
      </w:r>
      <w:r w:rsidR="00BE5F6E" w:rsidRPr="0000029D">
        <w:rPr>
          <w:rFonts w:ascii="Times New Roman" w:hAnsi="Times New Roman" w:cs="Times New Roman"/>
          <w:sz w:val="26"/>
          <w:szCs w:val="26"/>
        </w:rPr>
        <w:t>_</w:t>
      </w:r>
    </w:p>
    <w:p w14:paraId="3DD30393" w14:textId="77777777" w:rsidR="00B558FA" w:rsidRPr="00927834" w:rsidRDefault="00B558FA" w:rsidP="00B558FA">
      <w:pPr>
        <w:spacing w:line="360" w:lineRule="auto"/>
        <w:ind w:firstLine="0"/>
        <w:rPr>
          <w:rFonts w:ascii="Times New Roman" w:hAnsi="Times New Roman" w:cs="Times New Roman"/>
        </w:rPr>
      </w:pPr>
      <w:r w:rsidRPr="00927834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3B7E5528" w14:textId="77777777" w:rsidR="00B50961" w:rsidRPr="00B50961" w:rsidRDefault="00B50961" w:rsidP="00FC4F68">
      <w:pPr>
        <w:spacing w:line="360" w:lineRule="auto"/>
        <w:ind w:firstLine="0"/>
        <w:rPr>
          <w:rFonts w:ascii="Times New Roman" w:hAnsi="Times New Roman" w:cs="Times New Roman"/>
          <w:sz w:val="14"/>
          <w:szCs w:val="14"/>
        </w:rPr>
      </w:pPr>
    </w:p>
    <w:p w14:paraId="031D9282" w14:textId="5FF0FF48" w:rsidR="00FC4F68" w:rsidRPr="0000029D" w:rsidRDefault="00FC4F68" w:rsidP="00FC4F68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C7A7E">
        <w:rPr>
          <w:rFonts w:ascii="Times New Roman" w:hAnsi="Times New Roman" w:cs="Times New Roman"/>
          <w:b/>
          <w:sz w:val="26"/>
          <w:szCs w:val="26"/>
        </w:rPr>
        <w:t>Дополнительные пояснения по существу требований</w:t>
      </w:r>
      <w:r w:rsidRPr="0000029D">
        <w:rPr>
          <w:rFonts w:ascii="Times New Roman" w:hAnsi="Times New Roman" w:cs="Times New Roman"/>
          <w:sz w:val="26"/>
          <w:szCs w:val="26"/>
        </w:rPr>
        <w:t>: 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208A4405" w14:textId="1539B972" w:rsidR="00FC4F68" w:rsidRPr="00927834" w:rsidRDefault="00FC4F68" w:rsidP="00FC4F68">
      <w:pPr>
        <w:spacing w:line="360" w:lineRule="auto"/>
        <w:ind w:firstLine="0"/>
        <w:rPr>
          <w:rFonts w:ascii="Times New Roman" w:hAnsi="Times New Roman" w:cs="Times New Roman"/>
        </w:rPr>
      </w:pPr>
      <w:r w:rsidRPr="00927834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73602F89" w14:textId="0051EEE2" w:rsidR="00FC4F68" w:rsidRPr="00927834" w:rsidRDefault="00FC4F68" w:rsidP="00FC4F68">
      <w:pPr>
        <w:spacing w:line="360" w:lineRule="auto"/>
        <w:ind w:firstLine="0"/>
        <w:rPr>
          <w:rFonts w:ascii="Times New Roman" w:hAnsi="Times New Roman" w:cs="Times New Roman"/>
        </w:rPr>
      </w:pPr>
      <w:r w:rsidRPr="00927834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4C0C82B2" w14:textId="499037A5" w:rsidR="00FC4F68" w:rsidRPr="00927834" w:rsidRDefault="00FC4F68" w:rsidP="00FC4F68">
      <w:pPr>
        <w:spacing w:line="360" w:lineRule="auto"/>
        <w:ind w:firstLine="0"/>
        <w:rPr>
          <w:rFonts w:ascii="Times New Roman" w:hAnsi="Times New Roman" w:cs="Times New Roman"/>
        </w:rPr>
      </w:pPr>
      <w:r w:rsidRPr="00927834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63A30142" w14:textId="77777777" w:rsidR="00B558FA" w:rsidRPr="00927834" w:rsidRDefault="00B558FA" w:rsidP="00B558FA">
      <w:pPr>
        <w:spacing w:line="360" w:lineRule="auto"/>
        <w:ind w:firstLine="0"/>
        <w:rPr>
          <w:rFonts w:ascii="Times New Roman" w:hAnsi="Times New Roman" w:cs="Times New Roman"/>
        </w:rPr>
      </w:pPr>
      <w:r w:rsidRPr="00927834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550E4EBA" w14:textId="77777777" w:rsidR="00B558FA" w:rsidRPr="00927834" w:rsidRDefault="00B558FA" w:rsidP="00B558FA">
      <w:pPr>
        <w:spacing w:line="360" w:lineRule="auto"/>
        <w:ind w:firstLine="0"/>
        <w:rPr>
          <w:rFonts w:ascii="Times New Roman" w:hAnsi="Times New Roman" w:cs="Times New Roman"/>
        </w:rPr>
      </w:pPr>
      <w:r w:rsidRPr="00927834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2F99A26F" w14:textId="77777777" w:rsidR="002B1A81" w:rsidRPr="00B558FA" w:rsidRDefault="002B1A81" w:rsidP="00E810CC">
      <w:pPr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F55A16C" w14:textId="71475B30" w:rsidR="00B50961" w:rsidRPr="00A06016" w:rsidRDefault="00B50961" w:rsidP="00B50961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06016">
        <w:rPr>
          <w:rFonts w:ascii="Times New Roman" w:hAnsi="Times New Roman" w:cs="Times New Roman"/>
          <w:sz w:val="26"/>
          <w:szCs w:val="26"/>
        </w:rPr>
        <w:t>Выражаю согласие предоставить образцы подписи:</w:t>
      </w:r>
    </w:p>
    <w:p w14:paraId="731E8F36" w14:textId="4D1C0111" w:rsidR="00B50961" w:rsidRPr="00A06016" w:rsidRDefault="00B50961" w:rsidP="005A75DC">
      <w:pPr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A06016">
        <w:rPr>
          <w:rFonts w:ascii="Segoe UI Symbol" w:hAnsi="Segoe UI Symbol" w:cs="Segoe UI Symbol"/>
          <w:sz w:val="26"/>
          <w:szCs w:val="26"/>
        </w:rPr>
        <w:t>☐</w:t>
      </w:r>
      <w:r w:rsidRPr="00A06016">
        <w:rPr>
          <w:rFonts w:ascii="Times New Roman" w:hAnsi="Times New Roman" w:cs="Times New Roman"/>
          <w:sz w:val="26"/>
          <w:szCs w:val="26"/>
        </w:rPr>
        <w:t xml:space="preserve"> </w:t>
      </w:r>
      <w:r w:rsidR="005A75DC">
        <w:rPr>
          <w:rFonts w:ascii="Times New Roman" w:hAnsi="Times New Roman" w:cs="Times New Roman"/>
          <w:sz w:val="26"/>
          <w:szCs w:val="26"/>
        </w:rPr>
        <w:t xml:space="preserve">  </w:t>
      </w:r>
      <w:r w:rsidRPr="00A06016">
        <w:rPr>
          <w:rFonts w:ascii="Times New Roman" w:hAnsi="Times New Roman" w:cs="Times New Roman"/>
          <w:sz w:val="26"/>
          <w:szCs w:val="26"/>
        </w:rPr>
        <w:t>потребителя финансовых услуг;</w:t>
      </w:r>
    </w:p>
    <w:p w14:paraId="766908CB" w14:textId="78355D10" w:rsidR="00B50961" w:rsidRPr="00A06016" w:rsidRDefault="00B50961" w:rsidP="005A75DC">
      <w:pPr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A06016">
        <w:rPr>
          <w:rFonts w:ascii="Segoe UI Symbol" w:hAnsi="Segoe UI Symbol" w:cs="Segoe UI Symbol"/>
          <w:sz w:val="26"/>
          <w:szCs w:val="26"/>
        </w:rPr>
        <w:t>☐</w:t>
      </w:r>
      <w:r w:rsidRPr="00A06016">
        <w:rPr>
          <w:rFonts w:ascii="Times New Roman" w:hAnsi="Times New Roman" w:cs="Times New Roman"/>
          <w:sz w:val="26"/>
          <w:szCs w:val="26"/>
        </w:rPr>
        <w:t xml:space="preserve"> </w:t>
      </w:r>
      <w:r w:rsidR="005A75DC">
        <w:rPr>
          <w:rFonts w:ascii="Times New Roman" w:hAnsi="Times New Roman" w:cs="Times New Roman"/>
          <w:sz w:val="26"/>
          <w:szCs w:val="26"/>
        </w:rPr>
        <w:t xml:space="preserve">  </w:t>
      </w:r>
      <w:r w:rsidRPr="00A06016">
        <w:rPr>
          <w:rFonts w:ascii="Times New Roman" w:hAnsi="Times New Roman" w:cs="Times New Roman"/>
          <w:sz w:val="26"/>
          <w:szCs w:val="26"/>
        </w:rPr>
        <w:t>уполномоченного представителя, указанного в качестве лица, подписавшего заявление застрахованного лица о переходе (досрочном переходе) из СФР в фонд или из одного фонда в другой фонд и (или) договор об обязательном пенсионном страховании;</w:t>
      </w:r>
    </w:p>
    <w:p w14:paraId="3C2906DE" w14:textId="3BF5CE7D" w:rsidR="00A06016" w:rsidRPr="005E7C8E" w:rsidRDefault="0099749E" w:rsidP="0099749E">
      <w:pPr>
        <w:pStyle w:val="ab"/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left"/>
        <w:rPr>
          <w:rFonts w:ascii="Times New Roman" w:hAnsi="Times New Roman"/>
          <w:i/>
          <w:noProof/>
          <w:color w:val="595959" w:themeColor="text1" w:themeTint="A6"/>
          <w:lang w:eastAsia="ru-RU"/>
        </w:rPr>
      </w:pPr>
      <w:r w:rsidRPr="0099749E">
        <w:rPr>
          <w:rFonts w:ascii="Times New Roman" w:hAnsi="Times New Roman"/>
          <w:i/>
          <w:noProof/>
          <w:color w:val="595959" w:themeColor="text1" w:themeTint="A6"/>
          <w:lang w:eastAsia="ru-RU"/>
        </w:rPr>
        <w:t>Необходимо отметить один вариант. В случае, если потребителю неизвестно, кем подписаны вышеуказанные документы, следует выбрать оба варианта.</w:t>
      </w:r>
    </w:p>
    <w:p w14:paraId="668BEAC8" w14:textId="77777777" w:rsidR="00B50961" w:rsidRPr="00A06016" w:rsidRDefault="00B50961" w:rsidP="00B50961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20BAEC1A" w14:textId="18770E62" w:rsidR="00B50961" w:rsidRPr="00A06016" w:rsidRDefault="00B50961" w:rsidP="00B50961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06016">
        <w:rPr>
          <w:rFonts w:ascii="Times New Roman" w:hAnsi="Times New Roman" w:cs="Times New Roman"/>
          <w:sz w:val="26"/>
          <w:szCs w:val="26"/>
        </w:rPr>
        <w:t>Предпочтительный способ предоставления образцов подписи:</w:t>
      </w:r>
    </w:p>
    <w:p w14:paraId="29CE813F" w14:textId="63A842EF" w:rsidR="004C2CFA" w:rsidRPr="00A06016" w:rsidRDefault="004C2CFA" w:rsidP="00147EFB">
      <w:pPr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A06016">
        <w:rPr>
          <w:rFonts w:ascii="Segoe UI Symbol" w:hAnsi="Segoe UI Symbol" w:cs="Segoe UI Symbol"/>
          <w:sz w:val="26"/>
          <w:szCs w:val="26"/>
        </w:rPr>
        <w:t>☐</w:t>
      </w:r>
      <w:r w:rsidRPr="00A06016">
        <w:rPr>
          <w:rFonts w:ascii="Times New Roman" w:hAnsi="Times New Roman" w:cs="Times New Roman"/>
          <w:sz w:val="26"/>
          <w:szCs w:val="26"/>
        </w:rPr>
        <w:t xml:space="preserve"> </w:t>
      </w:r>
      <w:r w:rsidR="00147EFB">
        <w:rPr>
          <w:rFonts w:ascii="Times New Roman" w:hAnsi="Times New Roman" w:cs="Times New Roman"/>
          <w:sz w:val="26"/>
          <w:szCs w:val="26"/>
        </w:rPr>
        <w:t xml:space="preserve">  </w:t>
      </w:r>
      <w:r w:rsidRPr="00A06016">
        <w:rPr>
          <w:rFonts w:ascii="Times New Roman" w:hAnsi="Times New Roman" w:cs="Times New Roman"/>
          <w:sz w:val="26"/>
          <w:szCs w:val="26"/>
        </w:rPr>
        <w:t>в присутствии представителя службы обеспечения деятельности финансового уполномоченного;</w:t>
      </w:r>
    </w:p>
    <w:p w14:paraId="3E005512" w14:textId="3B6F5942" w:rsidR="00B50961" w:rsidRPr="00A06016" w:rsidRDefault="00B50961" w:rsidP="00147EFB">
      <w:pPr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A06016">
        <w:rPr>
          <w:rFonts w:ascii="Segoe UI Symbol" w:hAnsi="Segoe UI Symbol" w:cs="Segoe UI Symbol"/>
          <w:sz w:val="26"/>
          <w:szCs w:val="26"/>
        </w:rPr>
        <w:t>☐</w:t>
      </w:r>
      <w:r w:rsidRPr="00A06016">
        <w:rPr>
          <w:rFonts w:ascii="Times New Roman" w:hAnsi="Times New Roman" w:cs="Times New Roman"/>
          <w:sz w:val="26"/>
          <w:szCs w:val="26"/>
        </w:rPr>
        <w:t xml:space="preserve"> </w:t>
      </w:r>
      <w:r w:rsidR="00147EFB">
        <w:rPr>
          <w:rFonts w:ascii="Times New Roman" w:hAnsi="Times New Roman" w:cs="Times New Roman"/>
          <w:sz w:val="26"/>
          <w:szCs w:val="26"/>
        </w:rPr>
        <w:t xml:space="preserve">  </w:t>
      </w:r>
      <w:r w:rsidRPr="00A06016">
        <w:rPr>
          <w:rFonts w:ascii="Times New Roman" w:hAnsi="Times New Roman" w:cs="Times New Roman"/>
          <w:sz w:val="26"/>
          <w:szCs w:val="26"/>
        </w:rPr>
        <w:t>в присутствии представителя негосударственного пенсионного фонда;</w:t>
      </w:r>
    </w:p>
    <w:p w14:paraId="2DCC7326" w14:textId="4AA93AA9" w:rsidR="00B50961" w:rsidRPr="00A06016" w:rsidRDefault="00B50961" w:rsidP="00147EFB">
      <w:pPr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A06016">
        <w:rPr>
          <w:rFonts w:ascii="Segoe UI Symbol" w:hAnsi="Segoe UI Symbol" w:cs="Segoe UI Symbol"/>
          <w:sz w:val="26"/>
          <w:szCs w:val="26"/>
        </w:rPr>
        <w:t>☐</w:t>
      </w:r>
      <w:r w:rsidRPr="00A06016">
        <w:rPr>
          <w:rFonts w:ascii="Times New Roman" w:hAnsi="Times New Roman" w:cs="Times New Roman"/>
          <w:sz w:val="26"/>
          <w:szCs w:val="26"/>
        </w:rPr>
        <w:t xml:space="preserve"> </w:t>
      </w:r>
      <w:r w:rsidR="00147EFB">
        <w:rPr>
          <w:rFonts w:ascii="Times New Roman" w:hAnsi="Times New Roman" w:cs="Times New Roman"/>
          <w:sz w:val="26"/>
          <w:szCs w:val="26"/>
        </w:rPr>
        <w:t xml:space="preserve">  </w:t>
      </w:r>
      <w:r w:rsidRPr="00A06016">
        <w:rPr>
          <w:rFonts w:ascii="Times New Roman" w:hAnsi="Times New Roman" w:cs="Times New Roman"/>
          <w:sz w:val="26"/>
          <w:szCs w:val="26"/>
        </w:rPr>
        <w:t xml:space="preserve">в присутствии </w:t>
      </w:r>
      <w:r w:rsidRPr="00A06016">
        <w:rPr>
          <w:rFonts w:ascii="Times New Roman" w:eastAsia="Calibri" w:hAnsi="Times New Roman" w:cs="Times New Roman"/>
          <w:sz w:val="26"/>
          <w:szCs w:val="26"/>
        </w:rPr>
        <w:t>представителя организации</w:t>
      </w:r>
      <w:r w:rsidR="00147EFB">
        <w:rPr>
          <w:rFonts w:ascii="Times New Roman" w:eastAsia="Calibri" w:hAnsi="Times New Roman" w:cs="Times New Roman"/>
          <w:sz w:val="26"/>
          <w:szCs w:val="26"/>
        </w:rPr>
        <w:t>, уполномоченной АНО «СОДФУ» на </w:t>
      </w:r>
      <w:r w:rsidRPr="00A06016">
        <w:rPr>
          <w:rFonts w:ascii="Times New Roman" w:eastAsia="Calibri" w:hAnsi="Times New Roman" w:cs="Times New Roman"/>
          <w:sz w:val="26"/>
          <w:szCs w:val="26"/>
        </w:rPr>
        <w:t>основании договора, заключенного АНО «СОДФУ» с такой организацией</w:t>
      </w:r>
      <w:r w:rsidRPr="00A06016">
        <w:rPr>
          <w:rFonts w:ascii="Times New Roman" w:hAnsi="Times New Roman" w:cs="Times New Roman"/>
          <w:sz w:val="26"/>
          <w:szCs w:val="26"/>
        </w:rPr>
        <w:t>;</w:t>
      </w:r>
    </w:p>
    <w:p w14:paraId="63A3E49D" w14:textId="73B66804" w:rsidR="00B50961" w:rsidRPr="00A06016" w:rsidRDefault="00B50961" w:rsidP="00147EFB">
      <w:pPr>
        <w:spacing w:line="360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A06016">
        <w:rPr>
          <w:rFonts w:ascii="Segoe UI Symbol" w:hAnsi="Segoe UI Symbol" w:cs="Segoe UI Symbol"/>
          <w:sz w:val="26"/>
          <w:szCs w:val="26"/>
        </w:rPr>
        <w:t>☐</w:t>
      </w:r>
      <w:r w:rsidRPr="00A06016">
        <w:rPr>
          <w:rFonts w:ascii="Times New Roman" w:hAnsi="Times New Roman" w:cs="Times New Roman"/>
          <w:sz w:val="26"/>
          <w:szCs w:val="26"/>
        </w:rPr>
        <w:t xml:space="preserve"> </w:t>
      </w:r>
      <w:r w:rsidR="00147EFB">
        <w:rPr>
          <w:rFonts w:ascii="Times New Roman" w:hAnsi="Times New Roman" w:cs="Times New Roman"/>
          <w:sz w:val="26"/>
          <w:szCs w:val="26"/>
        </w:rPr>
        <w:t xml:space="preserve">  </w:t>
      </w:r>
      <w:r w:rsidRPr="00A06016">
        <w:rPr>
          <w:rFonts w:ascii="Times New Roman" w:hAnsi="Times New Roman" w:cs="Times New Roman"/>
          <w:sz w:val="26"/>
          <w:szCs w:val="26"/>
        </w:rPr>
        <w:t>нотариальное свидетельствование подлинности подписи</w:t>
      </w:r>
      <w:r w:rsidRPr="00A06016">
        <w:rPr>
          <w:rStyle w:val="af4"/>
          <w:rFonts w:ascii="Times New Roman" w:hAnsi="Times New Roman" w:cs="Times New Roman"/>
          <w:sz w:val="26"/>
          <w:szCs w:val="26"/>
        </w:rPr>
        <w:footnoteReference w:id="3"/>
      </w:r>
      <w:r w:rsidRPr="00A0601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9659E5E" w14:textId="7D534CFC" w:rsidR="00671CB9" w:rsidRPr="00671CB9" w:rsidRDefault="00671CB9" w:rsidP="00E90FD7">
      <w:pPr>
        <w:pStyle w:val="ab"/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0" w:firstLine="0"/>
        <w:rPr>
          <w:rFonts w:ascii="Times New Roman" w:hAnsi="Times New Roman"/>
          <w:i/>
          <w:noProof/>
          <w:color w:val="595959" w:themeColor="text1" w:themeTint="A6"/>
          <w:lang w:eastAsia="ru-RU"/>
        </w:rPr>
      </w:pPr>
      <w:r w:rsidRPr="00671CB9">
        <w:rPr>
          <w:rFonts w:ascii="Times New Roman" w:hAnsi="Times New Roman"/>
          <w:i/>
          <w:noProof/>
          <w:color w:val="595959" w:themeColor="text1" w:themeTint="A6"/>
          <w:lang w:eastAsia="ru-RU"/>
        </w:rPr>
        <w:t>Необходимо отметить один из указанных способов предоставления образцов подписи.</w:t>
      </w:r>
    </w:p>
    <w:p w14:paraId="031CC54B" w14:textId="6D5993EB" w:rsidR="00EB2C23" w:rsidRPr="005E7C8E" w:rsidRDefault="00671CB9" w:rsidP="00E90FD7">
      <w:pPr>
        <w:pStyle w:val="ab"/>
        <w:tabs>
          <w:tab w:val="num" w:pos="360"/>
        </w:tabs>
        <w:spacing w:line="276" w:lineRule="auto"/>
        <w:ind w:left="0" w:firstLine="0"/>
        <w:rPr>
          <w:rFonts w:ascii="Times New Roman" w:hAnsi="Times New Roman"/>
          <w:i/>
          <w:noProof/>
          <w:color w:val="595959" w:themeColor="text1" w:themeTint="A6"/>
          <w:lang w:eastAsia="ru-RU"/>
        </w:rPr>
      </w:pPr>
      <w:r w:rsidRPr="00671CB9">
        <w:rPr>
          <w:rFonts w:ascii="Times New Roman" w:hAnsi="Times New Roman"/>
          <w:i/>
          <w:noProof/>
          <w:color w:val="595959" w:themeColor="text1" w:themeTint="A6"/>
          <w:lang w:eastAsia="ru-RU"/>
        </w:rPr>
        <w:t xml:space="preserve">Предоставление образцов подписи осуществляется в порядке, установленном </w:t>
      </w:r>
      <w:hyperlink r:id="rId12" w:history="1">
        <w:r w:rsidRPr="002A7E69">
          <w:rPr>
            <w:rStyle w:val="af0"/>
            <w:rFonts w:ascii="Times New Roman" w:hAnsi="Times New Roman"/>
            <w:i/>
            <w:noProof/>
            <w:lang w:eastAsia="ru-RU"/>
          </w:rPr>
          <w:t>Положением о порядке предоставления финансовому уполномоченному образцов подписей</w:t>
        </w:r>
      </w:hyperlink>
      <w:r w:rsidRPr="00671CB9">
        <w:rPr>
          <w:rFonts w:ascii="Times New Roman" w:hAnsi="Times New Roman"/>
          <w:i/>
          <w:noProof/>
          <w:color w:val="595959" w:themeColor="text1" w:themeTint="A6"/>
          <w:lang w:eastAsia="ru-RU"/>
        </w:rPr>
        <w:t xml:space="preserve"> потребителя финансовых услуг и (или) уполномоченного представителя потребителя финансовых услуг в целях организации проведения независимой экспертизы по предмету спора для решения вопросов, связанных с рассмотрением обращения, указанного в части 1.1 статьи 15 Федерального за</w:t>
      </w:r>
      <w:r w:rsidR="002A7E69">
        <w:rPr>
          <w:rFonts w:ascii="Times New Roman" w:hAnsi="Times New Roman"/>
          <w:i/>
          <w:noProof/>
          <w:color w:val="595959" w:themeColor="text1" w:themeTint="A6"/>
          <w:lang w:eastAsia="ru-RU"/>
        </w:rPr>
        <w:t>кона от 04.06.2018 № 123-ФЗ «</w:t>
      </w:r>
      <w:hyperlink r:id="rId13" w:history="1">
        <w:r w:rsidR="002A7E69" w:rsidRPr="002A7E69">
          <w:rPr>
            <w:rStyle w:val="af0"/>
            <w:rFonts w:ascii="Times New Roman" w:hAnsi="Times New Roman"/>
            <w:i/>
            <w:noProof/>
            <w:lang w:eastAsia="ru-RU"/>
          </w:rPr>
          <w:t>Об </w:t>
        </w:r>
        <w:r w:rsidRPr="002A7E69">
          <w:rPr>
            <w:rStyle w:val="af0"/>
            <w:rFonts w:ascii="Times New Roman" w:hAnsi="Times New Roman"/>
            <w:i/>
            <w:noProof/>
            <w:lang w:eastAsia="ru-RU"/>
          </w:rPr>
          <w:t>уполномоченном по правам потребителей финансовых услуг</w:t>
        </w:r>
      </w:hyperlink>
      <w:r w:rsidRPr="00671CB9">
        <w:rPr>
          <w:rFonts w:ascii="Times New Roman" w:hAnsi="Times New Roman"/>
          <w:i/>
          <w:noProof/>
          <w:color w:val="595959" w:themeColor="text1" w:themeTint="A6"/>
          <w:lang w:eastAsia="ru-RU"/>
        </w:rPr>
        <w:t>» (размещено на официальном сайте финансового уполномоченного</w:t>
      </w:r>
      <w:r w:rsidR="002A7E69">
        <w:rPr>
          <w:rFonts w:ascii="Times New Roman" w:hAnsi="Times New Roman"/>
          <w:i/>
          <w:noProof/>
          <w:color w:val="595959" w:themeColor="text1" w:themeTint="A6"/>
          <w:lang w:eastAsia="ru-RU"/>
        </w:rPr>
        <w:t xml:space="preserve"> в разделе «</w:t>
      </w:r>
      <w:hyperlink r:id="rId14" w:history="1">
        <w:r w:rsidR="002A7E69" w:rsidRPr="002A7E69">
          <w:rPr>
            <w:rStyle w:val="af0"/>
            <w:rFonts w:ascii="Times New Roman" w:hAnsi="Times New Roman"/>
            <w:i/>
            <w:noProof/>
            <w:lang w:eastAsia="ru-RU"/>
          </w:rPr>
          <w:t>Регулирование</w:t>
        </w:r>
      </w:hyperlink>
      <w:r w:rsidR="002A7E69">
        <w:rPr>
          <w:rFonts w:ascii="Times New Roman" w:hAnsi="Times New Roman"/>
          <w:i/>
          <w:noProof/>
          <w:color w:val="595959" w:themeColor="text1" w:themeTint="A6"/>
          <w:lang w:eastAsia="ru-RU"/>
        </w:rPr>
        <w:t>»</w:t>
      </w:r>
      <w:r w:rsidRPr="00671CB9">
        <w:rPr>
          <w:rFonts w:ascii="Times New Roman" w:hAnsi="Times New Roman"/>
          <w:i/>
          <w:noProof/>
          <w:color w:val="595959" w:themeColor="text1" w:themeTint="A6"/>
          <w:lang w:eastAsia="ru-RU"/>
        </w:rPr>
        <w:t>).</w:t>
      </w:r>
    </w:p>
    <w:p w14:paraId="01C985FF" w14:textId="77777777" w:rsidR="00EB2C23" w:rsidRPr="005E7C8E" w:rsidRDefault="00EB2C23" w:rsidP="00EB2C23">
      <w:pPr>
        <w:pStyle w:val="ab"/>
        <w:ind w:left="0" w:firstLine="0"/>
        <w:rPr>
          <w:rFonts w:ascii="Times New Roman" w:hAnsi="Times New Roman"/>
          <w:i/>
          <w:noProof/>
          <w:color w:val="595959" w:themeColor="text1" w:themeTint="A6"/>
          <w:sz w:val="10"/>
          <w:szCs w:val="10"/>
          <w:lang w:eastAsia="ru-RU"/>
        </w:rPr>
      </w:pPr>
    </w:p>
    <w:p w14:paraId="6F66E75E" w14:textId="77777777" w:rsidR="00DA7276" w:rsidRPr="00DA7276" w:rsidRDefault="00DA7276" w:rsidP="00EB2C23">
      <w:pPr>
        <w:ind w:firstLine="0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14:paraId="5A1D3025" w14:textId="287EB5FF" w:rsidR="00DA7276" w:rsidRPr="004A309F" w:rsidRDefault="00DA7276" w:rsidP="00DA7276">
      <w:pPr>
        <w:spacing w:after="120"/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Сведения о факте направления потребителем </w:t>
      </w:r>
      <w:r w:rsidRPr="00DA72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заявления о восстановлении нарушенного права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(претензии)</w:t>
      </w: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</w:t>
      </w:r>
      <w:r w:rsidR="00967E45" w:rsidRPr="00967E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негосударственный пенсионный фонд (текущий страховщик)</w:t>
      </w: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55C3D54E" w14:textId="77777777" w:rsidR="004928D0" w:rsidRPr="008F177F" w:rsidRDefault="004928D0" w:rsidP="00C1423A">
      <w:pPr>
        <w:ind w:firstLine="0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14:paraId="2CCCD6A1" w14:textId="21C9CCD5" w:rsidR="00DA7276" w:rsidRDefault="00DA7276" w:rsidP="00C1423A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дата направления 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заявления </w:t>
      </w:r>
      <w:r w:rsidR="00C1423A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восстановлении нарушенного права 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>(претензии):</w:t>
      </w:r>
      <w:r w:rsidR="00C1423A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423A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1423A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952BA80" w14:textId="4729D56C" w:rsidR="00DA7276" w:rsidRPr="00477371" w:rsidRDefault="00DA7276" w:rsidP="007A1445">
      <w:pPr>
        <w:spacing w:after="120"/>
        <w:ind w:firstLine="0"/>
        <w:jc w:val="left"/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</w:pPr>
      <w:r w:rsidRPr="006F01A5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drawing>
          <wp:inline distT="0" distB="0" distL="0" distR="0" wp14:anchorId="755BE077" wp14:editId="60BF32BC">
            <wp:extent cx="143510" cy="143510"/>
            <wp:effectExtent l="0" t="0" r="889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  </w:t>
      </w:r>
      <w:r w:rsidR="007A1445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Н</w:t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апример, дата почтового отправления. </w:t>
      </w:r>
    </w:p>
    <w:p w14:paraId="22CBF9A1" w14:textId="354B1627" w:rsidR="004928D0" w:rsidRPr="008F177F" w:rsidRDefault="004928D0" w:rsidP="00C1423A">
      <w:pPr>
        <w:spacing w:after="120"/>
        <w:ind w:firstLine="0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14:paraId="05C99C71" w14:textId="423267FC" w:rsidR="00DA7276" w:rsidRPr="00C1423A" w:rsidRDefault="00DA7276" w:rsidP="00C1423A">
      <w:pPr>
        <w:spacing w:after="120"/>
        <w:ind w:firstLine="0"/>
        <w:rPr>
          <w:rFonts w:ascii="Times New Roman" w:hAnsi="Times New Roman" w:cs="Times New Roman"/>
          <w:sz w:val="14"/>
          <w:szCs w:val="14"/>
        </w:rPr>
      </w:pP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дата получения 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="00C1423A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восстановлении нарушенного права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(претензии) </w:t>
      </w:r>
      <w:r w:rsidR="00967E45">
        <w:rPr>
          <w:rFonts w:ascii="Times New Roman" w:hAnsi="Times New Roman" w:cs="Times New Roman"/>
          <w:color w:val="000000" w:themeColor="text1"/>
          <w:sz w:val="26"/>
          <w:szCs w:val="26"/>
        </w:rPr>
        <w:t>НПФ</w:t>
      </w:r>
      <w:r w:rsidR="00967E4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1423A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 наличии информации)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967E45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967E45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967E4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6C2D1934" w14:textId="77777777" w:rsidR="004928D0" w:rsidRPr="008F177F" w:rsidRDefault="004928D0" w:rsidP="005B6900">
      <w:pPr>
        <w:spacing w:after="120"/>
        <w:ind w:firstLine="0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14:paraId="0A3433B6" w14:textId="20DA2794" w:rsidR="005B6900" w:rsidRDefault="00DA7276" w:rsidP="005B6900">
      <w:pPr>
        <w:spacing w:after="120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 направления 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="00F91FCF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восстановлении нарушенного права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(претензии) </w:t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электронной форме </w:t>
      </w:r>
      <w:hyperlink r:id="rId15" w:history="1">
        <w:r w:rsidRPr="00F91FCF">
          <w:rPr>
            <w:rStyle w:val="af0"/>
            <w:rFonts w:ascii="Times New Roman" w:hAnsi="Times New Roman" w:cs="Times New Roman"/>
            <w:sz w:val="26"/>
            <w:szCs w:val="26"/>
          </w:rPr>
          <w:t>по стандартн</w:t>
        </w:r>
        <w:r w:rsidR="00D66C3F">
          <w:rPr>
            <w:rStyle w:val="af0"/>
            <w:rFonts w:ascii="Times New Roman" w:hAnsi="Times New Roman" w:cs="Times New Roman"/>
            <w:sz w:val="26"/>
            <w:szCs w:val="26"/>
          </w:rPr>
          <w:t>ой форме, утвержденной Советом С</w:t>
        </w:r>
        <w:r w:rsidRPr="00F91FCF">
          <w:rPr>
            <w:rStyle w:val="af0"/>
            <w:rFonts w:ascii="Times New Roman" w:hAnsi="Times New Roman" w:cs="Times New Roman"/>
            <w:sz w:val="26"/>
            <w:szCs w:val="26"/>
          </w:rPr>
          <w:t>лужбы финансового уполномоченного</w:t>
        </w:r>
      </w:hyperlink>
      <w:r w:rsidR="00F91FCF"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91F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в иной форме):</w:t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F91FC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2D69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2D69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5B6900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21AD8B20" w14:textId="25494830" w:rsidR="00DA7276" w:rsidRPr="00A11470" w:rsidRDefault="00DA7276" w:rsidP="00F91FCF">
      <w:pPr>
        <w:ind w:firstLine="0"/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0B807535" wp14:editId="18561753">
            <wp:extent cx="133350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470">
        <w:rPr>
          <w:noProof/>
          <w:color w:val="000000" w:themeColor="text1"/>
          <w:lang w:eastAsia="ru-RU"/>
        </w:rPr>
        <w:t xml:space="preserve">  </w:t>
      </w:r>
      <w:r w:rsidRPr="00A11470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Указывается способ нап</w:t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равления заявления </w:t>
      </w:r>
      <w:r w:rsidR="00F91FCF" w:rsidRPr="00F91FCF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о восстановлении нарушенного права </w:t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(претензии), например, почтовым отправлением.</w:t>
      </w:r>
    </w:p>
    <w:p w14:paraId="1E0A0589" w14:textId="4520BE8B" w:rsidR="005B6900" w:rsidRDefault="005B6900" w:rsidP="00C1423A">
      <w:pPr>
        <w:spacing w:after="120"/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9BEFCFB" w14:textId="7B4C5806" w:rsidR="00DA7276" w:rsidRDefault="003F721E" w:rsidP="00C1423A">
      <w:pPr>
        <w:spacing w:after="120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="00DA7276"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ведения о наличии </w:t>
      </w:r>
      <w:r w:rsidR="0083350F" w:rsidRPr="008335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или об отсутствии </w:t>
      </w:r>
      <w:r w:rsidR="00DA7276"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ответа </w:t>
      </w:r>
      <w:r w:rsidR="008335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НПФ</w:t>
      </w:r>
      <w:r w:rsidR="00DA7276"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DA727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2D69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2D69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2D69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83350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62E892D" w14:textId="36263EF6" w:rsidR="003F721E" w:rsidRPr="00477371" w:rsidRDefault="003F721E" w:rsidP="003F721E">
      <w:pPr>
        <w:spacing w:after="120"/>
        <w:ind w:firstLine="0"/>
        <w:jc w:val="left"/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</w:pPr>
      <w:r w:rsidRPr="006F01A5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drawing>
          <wp:inline distT="0" distB="0" distL="0" distR="0" wp14:anchorId="02516CA0" wp14:editId="08C0F179">
            <wp:extent cx="143510" cy="143510"/>
            <wp:effectExtent l="0" t="0" r="889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  Например, «ответ получен» и дата ответа.  </w:t>
      </w:r>
    </w:p>
    <w:p w14:paraId="73398366" w14:textId="325D2D62" w:rsidR="003F721E" w:rsidRPr="00557DA9" w:rsidRDefault="003F721E" w:rsidP="00C1423A">
      <w:pPr>
        <w:spacing w:after="120"/>
        <w:ind w:firstLine="0"/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</w:pPr>
    </w:p>
    <w:p w14:paraId="3BA2CCB6" w14:textId="77777777" w:rsidR="008F177F" w:rsidRPr="00FF270E" w:rsidRDefault="008F177F" w:rsidP="00C1423A">
      <w:pPr>
        <w:spacing w:after="120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14:paraId="4EFBDF0E" w14:textId="1BE471AC" w:rsidR="00DA7276" w:rsidRDefault="005B6900" w:rsidP="00C1423A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="00DA7276"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ведения о способах разрешения спора, использованных сторонами до направления обращения финансовому уполномоченному (обращение в суд или обращение в </w:t>
      </w:r>
      <w:r w:rsidR="00C90D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третейский суд, </w:t>
      </w:r>
      <w:r w:rsidR="00DA7276"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заключение соглашения о проведении процедуры медиации):</w:t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DA7276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="00C90D8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2FA90CEE" w14:textId="77777777" w:rsidR="00DA7276" w:rsidRPr="002D6907" w:rsidRDefault="00DA7276" w:rsidP="00C1423A">
      <w:pPr>
        <w:ind w:firstLine="0"/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</w:pPr>
      <w:r w:rsidRPr="006F01A5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drawing>
          <wp:inline distT="0" distB="0" distL="0" distR="0" wp14:anchorId="220A39BB" wp14:editId="7D556FD4">
            <wp:extent cx="143510" cy="143510"/>
            <wp:effectExtent l="0" t="0" r="889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 xml:space="preserve">  </w:t>
      </w:r>
      <w:r w:rsidRPr="002D6907">
        <w:rPr>
          <w:rFonts w:ascii="Times New Roman" w:hAnsi="Times New Roman" w:cs="Times New Roman"/>
          <w:i/>
          <w:noProof/>
          <w:color w:val="595959" w:themeColor="text1" w:themeTint="A6"/>
          <w:lang w:eastAsia="ru-RU"/>
        </w:rPr>
        <w:t>Указываются сведения применительно к заявленным требованиям.</w:t>
      </w:r>
    </w:p>
    <w:p w14:paraId="0361CF12" w14:textId="648F511B" w:rsidR="00DA7276" w:rsidRDefault="00DA7276" w:rsidP="00DA7276">
      <w:pPr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9275917" w14:textId="77777777" w:rsidR="004928D0" w:rsidRPr="00FF270E" w:rsidRDefault="004928D0" w:rsidP="00DA7276">
      <w:pPr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850BD2E" w14:textId="4477C079" w:rsidR="00CC084A" w:rsidRPr="00CC084A" w:rsidRDefault="00CC084A" w:rsidP="00CC084A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08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Информация о заключении потребителем финансовых услуг с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НПФ соглашения об </w:t>
      </w:r>
      <w:r w:rsidRPr="00CC08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урегулировании спора по требованию о возв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рате предыдущему страховщику по </w:t>
      </w:r>
      <w:r w:rsidRPr="00CC08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обязательному пенсионному страхованию средств пенсионных накоплений: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2D69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2D69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4A30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7789BBBD" w14:textId="77016330" w:rsidR="00172859" w:rsidRPr="00F857DF" w:rsidRDefault="00CC084A" w:rsidP="00DA7276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084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C084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C084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C084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C084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C084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C084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C084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183478A8" w14:textId="77777777" w:rsidR="001E4983" w:rsidRDefault="001E498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p w14:paraId="5F62E376" w14:textId="242AC781" w:rsidR="00FE5A3C" w:rsidRDefault="00EE5014" w:rsidP="00FE5A3C">
      <w:pPr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Наименование документов, </w:t>
      </w:r>
      <w:r w:rsidRPr="003F722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копии</w:t>
      </w: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кото</w:t>
      </w:r>
      <w:r w:rsidR="009148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рых направляются одновременно с </w:t>
      </w:r>
      <w:r w:rsidRPr="004A30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обращением</w:t>
      </w:r>
      <w:r>
        <w:rPr>
          <w:rStyle w:val="af4"/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E5A3C">
        <w:rPr>
          <w:rStyle w:val="af4"/>
          <w:rFonts w:ascii="Times New Roman" w:hAnsi="Times New Roman" w:cs="Times New Roman"/>
          <w:b/>
          <w:color w:val="000000" w:themeColor="text1"/>
          <w:sz w:val="26"/>
          <w:szCs w:val="26"/>
        </w:rPr>
        <w:footnoteReference w:id="4"/>
      </w:r>
      <w:r w:rsidR="00FE5A3C" w:rsidRPr="001477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6FBD0972" w14:textId="076413AF" w:rsidR="00FE5A3C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1.</w:t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2553DC4B" w14:textId="447930CC" w:rsidR="00FE5A3C" w:rsidRPr="001B5BCB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FBB8965" w14:textId="77777777" w:rsidR="00FE5A3C" w:rsidRPr="001B5BCB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56D9B3AA" w14:textId="77777777" w:rsidR="00FE5A3C" w:rsidRPr="001B5BCB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69747377" w14:textId="77777777" w:rsidR="00FE5A3C" w:rsidRPr="001B5BCB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68A6DF72" w14:textId="77777777" w:rsidR="00FE5A3C" w:rsidRPr="001B5BCB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78FF20D2" w14:textId="77777777" w:rsidR="00FE5A3C" w:rsidRPr="001B5BCB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6610D4AB" w14:textId="4AB996CA" w:rsidR="00FE5A3C" w:rsidRDefault="00FE5A3C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3A4AACB9" w14:textId="77777777" w:rsidR="002F6560" w:rsidRPr="001B5BCB" w:rsidRDefault="002F6560" w:rsidP="002F656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 w:rsidRPr="001B5B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ab/>
      </w:r>
    </w:p>
    <w:p w14:paraId="4CDAA264" w14:textId="35C95F3B" w:rsidR="002F6560" w:rsidRDefault="002F6560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9573C38" w14:textId="77777777" w:rsidR="001E4983" w:rsidRPr="001B5BCB" w:rsidRDefault="001E4983" w:rsidP="00FE5A3C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70EE9A7" w14:textId="661E7CA7" w:rsidR="002F6560" w:rsidRDefault="002F6560" w:rsidP="00DA727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14:paraId="3AA10E00" w14:textId="77777777" w:rsidR="00FD251D" w:rsidRPr="00CF4072" w:rsidRDefault="00FD251D" w:rsidP="00DA727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tbl>
      <w:tblPr>
        <w:tblStyle w:val="TableStyle0"/>
        <w:tblW w:w="7514" w:type="dxa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080"/>
        <w:gridCol w:w="284"/>
      </w:tblGrid>
      <w:tr w:rsidR="002F6560" w:rsidRPr="004A309F" w14:paraId="3CBE84F4" w14:textId="77777777" w:rsidTr="00946083">
        <w:trPr>
          <w:trHeight w:val="60"/>
          <w:jc w:val="right"/>
        </w:trPr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9CD78D6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AA1998A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8BF6E8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8C0FD4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0480111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55DED34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F619977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E493F32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0A609F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8296631" w14:textId="77777777" w:rsidR="002F6560" w:rsidRPr="004A309F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08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4222A4" w14:textId="77777777" w:rsidR="002F6560" w:rsidRPr="004A309F" w:rsidRDefault="002F6560" w:rsidP="0094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shd w:val="clear" w:color="FFFFFF" w:fill="auto"/>
            <w:vAlign w:val="bottom"/>
          </w:tcPr>
          <w:p w14:paraId="1F37DA4D" w14:textId="77777777" w:rsidR="002F6560" w:rsidRPr="004A309F" w:rsidRDefault="002F6560" w:rsidP="00946083">
            <w:pPr>
              <w:ind w:left="-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F6560" w:rsidRPr="008024C9" w14:paraId="1150989F" w14:textId="77777777" w:rsidTr="00946083">
        <w:trPr>
          <w:trHeight w:val="60"/>
          <w:jc w:val="right"/>
        </w:trPr>
        <w:tc>
          <w:tcPr>
            <w:tcW w:w="2835" w:type="dxa"/>
            <w:gridSpan w:val="9"/>
            <w:shd w:val="clear" w:color="FFFFFF" w:fill="auto"/>
            <w:vAlign w:val="bottom"/>
          </w:tcPr>
          <w:p w14:paraId="73FF5B54" w14:textId="77777777" w:rsidR="002F6560" w:rsidRPr="008024C9" w:rsidRDefault="002F6560" w:rsidP="0094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024C9">
              <w:rPr>
                <w:rFonts w:ascii="Times New Roman" w:hAnsi="Times New Roman" w:cs="Times New Roman"/>
                <w:color w:val="000000" w:themeColor="text1"/>
                <w:sz w:val="22"/>
              </w:rPr>
              <w:t>(подпись)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265FABCA" w14:textId="77777777" w:rsidR="002F6560" w:rsidRPr="008024C9" w:rsidRDefault="002F6560" w:rsidP="0094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080" w:type="dxa"/>
            <w:shd w:val="clear" w:color="FFFFFF" w:fill="auto"/>
            <w:vAlign w:val="bottom"/>
          </w:tcPr>
          <w:p w14:paraId="3F4E2B0A" w14:textId="77777777" w:rsidR="002F6560" w:rsidRPr="008024C9" w:rsidRDefault="002F6560" w:rsidP="009460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024C9">
              <w:rPr>
                <w:rFonts w:ascii="Times New Roman" w:hAnsi="Times New Roman" w:cs="Times New Roman"/>
                <w:color w:val="000000" w:themeColor="text1"/>
                <w:sz w:val="22"/>
              </w:rPr>
              <w:t>(фамилия, инициалы)</w:t>
            </w:r>
          </w:p>
        </w:tc>
        <w:tc>
          <w:tcPr>
            <w:tcW w:w="284" w:type="dxa"/>
            <w:shd w:val="clear" w:color="FFFFFF" w:fill="auto"/>
            <w:vAlign w:val="bottom"/>
          </w:tcPr>
          <w:p w14:paraId="34D6037D" w14:textId="77777777" w:rsidR="002F6560" w:rsidRPr="008024C9" w:rsidRDefault="002F6560" w:rsidP="00946083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</w:tbl>
    <w:p w14:paraId="79767745" w14:textId="6AF32805" w:rsidR="00F835A2" w:rsidRPr="00CF4072" w:rsidRDefault="00F835A2" w:rsidP="00CF4072">
      <w:pPr>
        <w:spacing w:line="360" w:lineRule="auto"/>
        <w:ind w:firstLine="0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sectPr w:rsidR="00F835A2" w:rsidRPr="00CF4072" w:rsidSect="0041446E">
      <w:footerReference w:type="default" r:id="rId17"/>
      <w:footerReference w:type="first" r:id="rId18"/>
      <w:pgSz w:w="11906" w:h="16838" w:code="9"/>
      <w:pgMar w:top="851" w:right="851" w:bottom="284" w:left="1134" w:header="0" w:footer="32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37E8" w16cex:dateUtc="2020-12-10T21:12:00Z"/>
  <w16cex:commentExtensible w16cex:durableId="237D3607" w16cex:dateUtc="2020-12-10T21:04:00Z"/>
  <w16cex:commentExtensible w16cex:durableId="237D34CA" w16cex:dateUtc="2020-12-10T20:59:00Z"/>
  <w16cex:commentExtensible w16cex:durableId="237D3515" w16cex:dateUtc="2020-12-10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FAAB5F" w16cid:durableId="237D37E8"/>
  <w16cid:commentId w16cid:paraId="4E9C4395" w16cid:durableId="237D3607"/>
  <w16cid:commentId w16cid:paraId="6008207C" w16cid:durableId="237D34CA"/>
  <w16cid:commentId w16cid:paraId="40D80CEA" w16cid:durableId="237D35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A2B67" w14:textId="77777777" w:rsidR="00DC404B" w:rsidRDefault="00DC404B" w:rsidP="002C5F0D">
      <w:r>
        <w:separator/>
      </w:r>
    </w:p>
  </w:endnote>
  <w:endnote w:type="continuationSeparator" w:id="0">
    <w:p w14:paraId="3353C1B8" w14:textId="77777777" w:rsidR="00DC404B" w:rsidRDefault="00DC404B" w:rsidP="002C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2622651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99337209"/>
          <w:docPartObj>
            <w:docPartGallery w:val="Page Numbers (Top of Page)"/>
            <w:docPartUnique/>
          </w:docPartObj>
        </w:sdtPr>
        <w:sdtEndPr/>
        <w:sdtContent>
          <w:p w14:paraId="14AD1085" w14:textId="3299BDF0" w:rsidR="007D1C26" w:rsidRPr="005262D8" w:rsidRDefault="007D1C26" w:rsidP="007D1C26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064E" w14:textId="51584D91" w:rsidR="00315ACF" w:rsidRDefault="007D1C26" w:rsidP="007D1C26">
            <w:pPr>
              <w:pStyle w:val="a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2D8">
              <w:rPr>
                <w:rFonts w:ascii="Times New Roman" w:hAnsi="Times New Roman" w:cs="Times New Roman"/>
                <w:sz w:val="18"/>
                <w:szCs w:val="18"/>
              </w:rPr>
              <w:t xml:space="preserve">Страница 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37AD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262D8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37AD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6E313447" w14:textId="4A59DA78" w:rsidR="002C5F0D" w:rsidRPr="007D1C26" w:rsidRDefault="00137AD4" w:rsidP="007D1C2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3882637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614279705"/>
          <w:docPartObj>
            <w:docPartGallery w:val="Page Numbers (Top of Page)"/>
            <w:docPartUnique/>
          </w:docPartObj>
        </w:sdtPr>
        <w:sdtEndPr/>
        <w:sdtContent>
          <w:p w14:paraId="5E5EEAE2" w14:textId="77777777" w:rsidR="00F641E6" w:rsidRPr="005262D8" w:rsidRDefault="00F641E6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9544EE" w14:textId="61F2F5A3" w:rsidR="00315ACF" w:rsidRDefault="00CF7CE7" w:rsidP="007D1C26">
            <w:pPr>
              <w:pStyle w:val="ae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2D8">
              <w:rPr>
                <w:rFonts w:ascii="Times New Roman" w:hAnsi="Times New Roman" w:cs="Times New Roman"/>
                <w:sz w:val="18"/>
                <w:szCs w:val="18"/>
              </w:rPr>
              <w:t xml:space="preserve">Страница 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37AD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262D8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37AD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5262D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14:paraId="3A72599B" w14:textId="330DA590" w:rsidR="00CF7CE7" w:rsidRPr="007D1C26" w:rsidRDefault="00137AD4" w:rsidP="007D1C2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86536" w14:textId="77777777" w:rsidR="00DC404B" w:rsidRDefault="00DC404B" w:rsidP="002C5F0D">
      <w:r>
        <w:separator/>
      </w:r>
    </w:p>
  </w:footnote>
  <w:footnote w:type="continuationSeparator" w:id="0">
    <w:p w14:paraId="6DB5E13C" w14:textId="77777777" w:rsidR="00DC404B" w:rsidRDefault="00DC404B" w:rsidP="002C5F0D">
      <w:r>
        <w:continuationSeparator/>
      </w:r>
    </w:p>
  </w:footnote>
  <w:footnote w:id="1">
    <w:p w14:paraId="216BF29C" w14:textId="124CC8AC" w:rsidR="00F936A3" w:rsidRPr="00F936A3" w:rsidRDefault="000D1CF2" w:rsidP="00BE7AAC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="00D572F9" w:rsidRPr="00D572F9">
        <w:rPr>
          <w:rFonts w:ascii="Times New Roman" w:hAnsi="Times New Roman" w:cs="Times New Roman"/>
        </w:rPr>
        <w:t xml:space="preserve">Бланк составлен на основании стандартной формы обращения потребителя финансовых услуг в отношении негосударственных пенсионных фондов с требованием о возврате предыдущему страховщику по обязательному пенсионному страхованию средств пенсионных накоплений в связи с незаключением договора об обязательном пенсионном страховании, направляемого финансовому уполномоченному в электронной, </w:t>
      </w:r>
      <w:hyperlink r:id="rId1" w:history="1">
        <w:r w:rsidR="00D572F9" w:rsidRPr="00D572F9">
          <w:rPr>
            <w:rStyle w:val="af0"/>
            <w:rFonts w:ascii="Times New Roman" w:hAnsi="Times New Roman" w:cs="Times New Roman"/>
          </w:rPr>
          <w:t>утвержденной решением Совета Службы финансового уполномоченного от 08.11.2023</w:t>
        </w:r>
      </w:hyperlink>
    </w:p>
  </w:footnote>
  <w:footnote w:id="2">
    <w:p w14:paraId="297FA1C7" w14:textId="77777777" w:rsidR="002B1A81" w:rsidRPr="000D0FB0" w:rsidRDefault="002B1A81" w:rsidP="002B1A81">
      <w:pPr>
        <w:pStyle w:val="af2"/>
        <w:jc w:val="both"/>
        <w:rPr>
          <w:rFonts w:ascii="Times New Roman" w:hAnsi="Times New Roman" w:cs="Times New Roman"/>
        </w:rPr>
      </w:pPr>
      <w:r w:rsidRPr="000D0FB0">
        <w:rPr>
          <w:rStyle w:val="af4"/>
          <w:rFonts w:ascii="Times New Roman" w:hAnsi="Times New Roman" w:cs="Times New Roman"/>
        </w:rPr>
        <w:footnoteRef/>
      </w:r>
      <w:r w:rsidRPr="000D0FB0">
        <w:rPr>
          <w:rFonts w:ascii="Times New Roman" w:hAnsi="Times New Roman" w:cs="Times New Roman"/>
        </w:rPr>
        <w:t xml:space="preserve"> До 01.01.2023 – Пенсионный фонд России (ПФР).</w:t>
      </w:r>
    </w:p>
  </w:footnote>
  <w:footnote w:id="3">
    <w:p w14:paraId="624B529C" w14:textId="77777777" w:rsidR="00B50961" w:rsidRPr="003D4B95" w:rsidRDefault="00B50961" w:rsidP="00B50961">
      <w:pPr>
        <w:pStyle w:val="af2"/>
        <w:jc w:val="both"/>
        <w:rPr>
          <w:rFonts w:ascii="Times New Roman" w:hAnsi="Times New Roman" w:cs="Times New Roman"/>
        </w:rPr>
      </w:pPr>
      <w:r w:rsidRPr="003D4B95">
        <w:rPr>
          <w:rStyle w:val="af4"/>
          <w:rFonts w:ascii="Times New Roman" w:hAnsi="Times New Roman" w:cs="Times New Roman"/>
        </w:rPr>
        <w:footnoteRef/>
      </w:r>
      <w:r w:rsidRPr="003D4B95">
        <w:rPr>
          <w:rFonts w:ascii="Times New Roman" w:hAnsi="Times New Roman" w:cs="Times New Roman"/>
        </w:rPr>
        <w:t xml:space="preserve"> Оплата услуг нотариуса, связанных с </w:t>
      </w:r>
      <w:r w:rsidRPr="0006279F">
        <w:rPr>
          <w:rFonts w:ascii="Times New Roman" w:hAnsi="Times New Roman" w:cs="Times New Roman"/>
        </w:rPr>
        <w:t>нотариальным свидетельствованием подлинности подписи,</w:t>
      </w:r>
      <w:r w:rsidRPr="003D4B95">
        <w:rPr>
          <w:rFonts w:ascii="Times New Roman" w:hAnsi="Times New Roman" w:cs="Times New Roman"/>
        </w:rPr>
        <w:t xml:space="preserve"> осуществляется потребителем финансовых услуг или иным лицом, предоставляющим образцы подписи</w:t>
      </w:r>
      <w:r>
        <w:rPr>
          <w:rFonts w:ascii="Times New Roman" w:hAnsi="Times New Roman" w:cs="Times New Roman"/>
        </w:rPr>
        <w:t>, за свой счет</w:t>
      </w:r>
      <w:r w:rsidRPr="003D4B95">
        <w:rPr>
          <w:rFonts w:ascii="Times New Roman" w:hAnsi="Times New Roman" w:cs="Times New Roman"/>
        </w:rPr>
        <w:t>.</w:t>
      </w:r>
    </w:p>
  </w:footnote>
  <w:footnote w:id="4">
    <w:p w14:paraId="76840E4C" w14:textId="77777777" w:rsidR="00762BEC" w:rsidRPr="00762BEC" w:rsidRDefault="00FE5A3C" w:rsidP="00762BEC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="00762BEC" w:rsidRPr="00762BEC">
        <w:rPr>
          <w:rFonts w:ascii="Times New Roman" w:hAnsi="Times New Roman" w:cs="Times New Roman"/>
        </w:rPr>
        <w:t>Приложения к обращению:</w:t>
      </w:r>
    </w:p>
    <w:p w14:paraId="43256369" w14:textId="63BFFFAA" w:rsidR="00762BEC" w:rsidRPr="00762BEC" w:rsidRDefault="00762BEC" w:rsidP="00762BEC">
      <w:pPr>
        <w:pStyle w:val="af2"/>
        <w:rPr>
          <w:rFonts w:ascii="Times New Roman" w:hAnsi="Times New Roman" w:cs="Times New Roman"/>
        </w:rPr>
      </w:pPr>
      <w:r w:rsidRPr="00762BEC">
        <w:rPr>
          <w:rFonts w:ascii="Times New Roman" w:hAnsi="Times New Roman" w:cs="Times New Roman"/>
        </w:rPr>
        <w:t xml:space="preserve">– копия договора с </w:t>
      </w:r>
      <w:r w:rsidR="00F857DF">
        <w:rPr>
          <w:rFonts w:ascii="Times New Roman" w:hAnsi="Times New Roman" w:cs="Times New Roman"/>
        </w:rPr>
        <w:t>НПФ (текущим страховщиком</w:t>
      </w:r>
      <w:r w:rsidR="00F857DF" w:rsidRPr="00F857DF">
        <w:rPr>
          <w:rFonts w:ascii="Times New Roman" w:hAnsi="Times New Roman" w:cs="Times New Roman"/>
        </w:rPr>
        <w:t xml:space="preserve"> потребителя</w:t>
      </w:r>
      <w:r w:rsidR="00F857DF">
        <w:rPr>
          <w:rFonts w:ascii="Times New Roman" w:hAnsi="Times New Roman" w:cs="Times New Roman"/>
        </w:rPr>
        <w:t xml:space="preserve">) </w:t>
      </w:r>
      <w:r w:rsidRPr="00762BEC">
        <w:rPr>
          <w:rFonts w:ascii="Times New Roman" w:hAnsi="Times New Roman" w:cs="Times New Roman"/>
          <w:i/>
        </w:rPr>
        <w:t>(при наличии)</w:t>
      </w:r>
      <w:r w:rsidRPr="00762BEC">
        <w:rPr>
          <w:rFonts w:ascii="Times New Roman" w:hAnsi="Times New Roman" w:cs="Times New Roman"/>
        </w:rPr>
        <w:t>;</w:t>
      </w:r>
    </w:p>
    <w:p w14:paraId="0C6378E8" w14:textId="152FBBE9" w:rsidR="00762BEC" w:rsidRDefault="00762BEC" w:rsidP="00762BEC">
      <w:pPr>
        <w:pStyle w:val="af2"/>
        <w:rPr>
          <w:rFonts w:ascii="Times New Roman" w:hAnsi="Times New Roman" w:cs="Times New Roman"/>
          <w:i/>
        </w:rPr>
      </w:pPr>
      <w:r w:rsidRPr="00762BEC">
        <w:rPr>
          <w:rFonts w:ascii="Times New Roman" w:hAnsi="Times New Roman" w:cs="Times New Roman"/>
        </w:rPr>
        <w:t xml:space="preserve">– копия заявления о восстановлении нарушенного права </w:t>
      </w:r>
      <w:r w:rsidRPr="00762BEC">
        <w:rPr>
          <w:rFonts w:ascii="Times New Roman" w:hAnsi="Times New Roman" w:cs="Times New Roman"/>
          <w:i/>
        </w:rPr>
        <w:t>(в случае, если заявителем до направления обращения финансовому уполномоченному направлялось такое заявление)</w:t>
      </w:r>
      <w:r w:rsidRPr="00762BEC">
        <w:rPr>
          <w:rFonts w:ascii="Times New Roman" w:hAnsi="Times New Roman" w:cs="Times New Roman"/>
        </w:rPr>
        <w:t xml:space="preserve">, а также копия ответа </w:t>
      </w:r>
      <w:r w:rsidR="008E708C">
        <w:rPr>
          <w:rFonts w:ascii="Times New Roman" w:hAnsi="Times New Roman" w:cs="Times New Roman"/>
        </w:rPr>
        <w:t>НПФ</w:t>
      </w:r>
      <w:r w:rsidRPr="00762BEC">
        <w:rPr>
          <w:rFonts w:ascii="Times New Roman" w:hAnsi="Times New Roman" w:cs="Times New Roman"/>
        </w:rPr>
        <w:t xml:space="preserve"> </w:t>
      </w:r>
      <w:r w:rsidRPr="00762BEC">
        <w:rPr>
          <w:rFonts w:ascii="Times New Roman" w:hAnsi="Times New Roman" w:cs="Times New Roman"/>
          <w:i/>
        </w:rPr>
        <w:t>(при наличии);</w:t>
      </w:r>
    </w:p>
    <w:p w14:paraId="63488F5E" w14:textId="04D2D058" w:rsidR="001D0743" w:rsidRPr="001D0743" w:rsidRDefault="001D0743" w:rsidP="00762BEC">
      <w:pPr>
        <w:pStyle w:val="af2"/>
        <w:rPr>
          <w:rFonts w:ascii="Times New Roman" w:hAnsi="Times New Roman" w:cs="Times New Roman"/>
        </w:rPr>
      </w:pPr>
      <w:r w:rsidRPr="00762BE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1D0743">
        <w:rPr>
          <w:rFonts w:ascii="Times New Roman" w:hAnsi="Times New Roman" w:cs="Times New Roman"/>
        </w:rPr>
        <w:t>копия соглашения об урегулировании спора с НПФ о возврате средств пенсионных накоплений предыдущему страховщику</w:t>
      </w:r>
      <w:r>
        <w:rPr>
          <w:rFonts w:ascii="Times New Roman" w:hAnsi="Times New Roman" w:cs="Times New Roman"/>
        </w:rPr>
        <w:t xml:space="preserve"> </w:t>
      </w:r>
      <w:r w:rsidRPr="00762BEC">
        <w:rPr>
          <w:rFonts w:ascii="Times New Roman" w:hAnsi="Times New Roman" w:cs="Times New Roman"/>
          <w:i/>
        </w:rPr>
        <w:t>(при наличии)</w:t>
      </w:r>
      <w:r w:rsidRPr="00762BEC">
        <w:rPr>
          <w:rFonts w:ascii="Times New Roman" w:hAnsi="Times New Roman" w:cs="Times New Roman"/>
        </w:rPr>
        <w:t>;</w:t>
      </w:r>
    </w:p>
    <w:p w14:paraId="02D38911" w14:textId="56A0F2C2" w:rsidR="008E708C" w:rsidRPr="008E708C" w:rsidRDefault="00762BEC" w:rsidP="00762BEC">
      <w:pPr>
        <w:pStyle w:val="af2"/>
        <w:rPr>
          <w:rFonts w:ascii="Times New Roman" w:hAnsi="Times New Roman" w:cs="Times New Roman"/>
          <w:i/>
        </w:rPr>
      </w:pPr>
      <w:r w:rsidRPr="00762BEC">
        <w:rPr>
          <w:rFonts w:ascii="Times New Roman" w:hAnsi="Times New Roman" w:cs="Times New Roman"/>
        </w:rPr>
        <w:t xml:space="preserve">– </w:t>
      </w:r>
      <w:r w:rsidR="008E708C" w:rsidRPr="008E708C">
        <w:rPr>
          <w:rFonts w:ascii="Times New Roman" w:hAnsi="Times New Roman" w:cs="Times New Roman"/>
        </w:rPr>
        <w:t xml:space="preserve">не относящиеся к этому спору документы (их копии), содержащие подписи потребителя финансовых услуг, выполненные до возникновения спора с финансовой организацией, но не ранее чем за три года до дня получения финансовой организацией заявления и (или) договора, оспариваемых потребителем финансовых услуг </w:t>
      </w:r>
      <w:r w:rsidR="008E708C" w:rsidRPr="008E708C">
        <w:rPr>
          <w:rFonts w:ascii="Times New Roman" w:hAnsi="Times New Roman" w:cs="Times New Roman"/>
          <w:i/>
        </w:rPr>
        <w:t xml:space="preserve">(при наличии); </w:t>
      </w:r>
    </w:p>
    <w:p w14:paraId="5F2213E0" w14:textId="75BFBFD2" w:rsidR="00762BEC" w:rsidRPr="00762BEC" w:rsidRDefault="001D0743" w:rsidP="00762BEC">
      <w:pPr>
        <w:pStyle w:val="af2"/>
        <w:rPr>
          <w:rFonts w:ascii="Times New Roman" w:hAnsi="Times New Roman" w:cs="Times New Roman"/>
        </w:rPr>
      </w:pPr>
      <w:r w:rsidRPr="00762BEC">
        <w:rPr>
          <w:rFonts w:ascii="Times New Roman" w:hAnsi="Times New Roman" w:cs="Times New Roman"/>
        </w:rPr>
        <w:t>–</w:t>
      </w:r>
      <w:r w:rsidR="008E708C">
        <w:rPr>
          <w:rFonts w:ascii="Times New Roman" w:hAnsi="Times New Roman" w:cs="Times New Roman"/>
        </w:rPr>
        <w:t xml:space="preserve"> </w:t>
      </w:r>
      <w:r w:rsidR="00762BEC" w:rsidRPr="00762BEC">
        <w:rPr>
          <w:rFonts w:ascii="Times New Roman" w:hAnsi="Times New Roman" w:cs="Times New Roman"/>
        </w:rPr>
        <w:t xml:space="preserve">копия документа, подтверждающего полномочия законного представителя потребителя финансовых услуг </w:t>
      </w:r>
      <w:r w:rsidR="00762BEC">
        <w:rPr>
          <w:rFonts w:ascii="Times New Roman" w:hAnsi="Times New Roman" w:cs="Times New Roman"/>
        </w:rPr>
        <w:br/>
      </w:r>
      <w:r w:rsidR="00762BEC" w:rsidRPr="00762BEC">
        <w:rPr>
          <w:rFonts w:ascii="Times New Roman" w:hAnsi="Times New Roman" w:cs="Times New Roman"/>
          <w:i/>
        </w:rPr>
        <w:t>(в случае, если обращение направляется законным представителем потребителя финансовых услуг, являющимся таковым в соответствии с гражданским законодательством Российской Федерации);</w:t>
      </w:r>
    </w:p>
    <w:p w14:paraId="39617009" w14:textId="77777777" w:rsidR="00762BEC" w:rsidRPr="00762BEC" w:rsidRDefault="00762BEC" w:rsidP="00762BEC">
      <w:pPr>
        <w:pStyle w:val="af2"/>
        <w:rPr>
          <w:rFonts w:ascii="Times New Roman" w:hAnsi="Times New Roman" w:cs="Times New Roman"/>
          <w:i/>
        </w:rPr>
      </w:pPr>
      <w:r w:rsidRPr="00762BEC">
        <w:rPr>
          <w:rFonts w:ascii="Times New Roman" w:hAnsi="Times New Roman" w:cs="Times New Roman"/>
        </w:rPr>
        <w:t xml:space="preserve">– копии документов, свидетельствующих об использовании сторонами до направления обращения финансовому уполномоченному иных способов разрешения спора </w:t>
      </w:r>
      <w:r w:rsidRPr="00762BEC">
        <w:rPr>
          <w:rFonts w:ascii="Times New Roman" w:hAnsi="Times New Roman" w:cs="Times New Roman"/>
          <w:i/>
        </w:rPr>
        <w:t>(в случае, если сторонами таковые использовались);</w:t>
      </w:r>
    </w:p>
    <w:p w14:paraId="42205A9E" w14:textId="433D94CB" w:rsidR="00FE5A3C" w:rsidRDefault="00762BEC" w:rsidP="00762BEC">
      <w:pPr>
        <w:pStyle w:val="af2"/>
        <w:rPr>
          <w:rFonts w:ascii="Times New Roman" w:hAnsi="Times New Roman" w:cs="Times New Roman"/>
          <w:i/>
        </w:rPr>
      </w:pPr>
      <w:r w:rsidRPr="00762BEC">
        <w:rPr>
          <w:rFonts w:ascii="Times New Roman" w:hAnsi="Times New Roman" w:cs="Times New Roman"/>
        </w:rPr>
        <w:t xml:space="preserve">– копии иных документов, которые имеют значение для разрешения спора по существу </w:t>
      </w:r>
      <w:r w:rsidRPr="00762BEC">
        <w:rPr>
          <w:rFonts w:ascii="Times New Roman" w:hAnsi="Times New Roman" w:cs="Times New Roman"/>
          <w:i/>
        </w:rPr>
        <w:t>(при наличии).</w:t>
      </w:r>
    </w:p>
    <w:p w14:paraId="2C81F535" w14:textId="702B44BA" w:rsidR="00CF4072" w:rsidRPr="00CF4072" w:rsidRDefault="00CF4072" w:rsidP="00762BEC">
      <w:pPr>
        <w:pStyle w:val="af2"/>
        <w:rPr>
          <w:rFonts w:ascii="Times New Roman" w:hAnsi="Times New Roman" w:cs="Times New Roman"/>
        </w:rPr>
      </w:pPr>
      <w:r w:rsidRPr="00CF4072">
        <w:rPr>
          <w:rFonts w:ascii="Times New Roman" w:hAnsi="Times New Roman" w:cs="Times New Roman"/>
        </w:rPr>
        <w:t>Подробнее читайте в статье: «</w:t>
      </w:r>
      <w:hyperlink r:id="rId2" w:history="1">
        <w:r w:rsidRPr="00CF4072">
          <w:rPr>
            <w:rStyle w:val="af0"/>
            <w:rFonts w:ascii="Times New Roman" w:hAnsi="Times New Roman" w:cs="Times New Roman"/>
          </w:rPr>
          <w:t>Какие документы необходимо приложить к обращению?</w:t>
        </w:r>
      </w:hyperlink>
      <w:r w:rsidRPr="00CF40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3.25pt;height:383.25pt;visibility:visible;mso-wrap-style:square" o:bullet="t">
        <v:imagedata r:id="rId1" o:title=""/>
      </v:shape>
    </w:pict>
  </w:numPicBullet>
  <w:numPicBullet w:numPicBulletId="1">
    <w:pict>
      <v:shape id="_x0000_i1027" type="#_x0000_t75" style="width:12pt;height:12pt;visibility:visible;mso-wrap-style:square" o:bullet="t">
        <v:imagedata r:id="rId2" o:title=""/>
      </v:shape>
    </w:pict>
  </w:numPicBullet>
  <w:numPicBullet w:numPicBulletId="2">
    <w:pict>
      <v:shape id="_x0000_i1028" type="#_x0000_t75" style="width:12pt;height:12pt;visibility:visible;mso-wrap-style:square" o:bullet="t">
        <v:imagedata r:id="rId3" o:title=""/>
      </v:shape>
    </w:pict>
  </w:numPicBullet>
  <w:abstractNum w:abstractNumId="0" w15:restartNumberingAfterBreak="0">
    <w:nsid w:val="025A65BC"/>
    <w:multiLevelType w:val="hybridMultilevel"/>
    <w:tmpl w:val="39FCCEF4"/>
    <w:lvl w:ilvl="0" w:tplc="E2D8384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EC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8E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2C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48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7A3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AA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E4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67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7E76F1"/>
    <w:multiLevelType w:val="hybridMultilevel"/>
    <w:tmpl w:val="B590F5CA"/>
    <w:lvl w:ilvl="0" w:tplc="CEC4C0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382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8B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E3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257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67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4E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25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AE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01349D"/>
    <w:multiLevelType w:val="hybridMultilevel"/>
    <w:tmpl w:val="5A029930"/>
    <w:lvl w:ilvl="0" w:tplc="5D7E2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81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6A1E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26A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E34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28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D0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6D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8CB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812993"/>
    <w:multiLevelType w:val="hybridMultilevel"/>
    <w:tmpl w:val="464E84CA"/>
    <w:lvl w:ilvl="0" w:tplc="E1F64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88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67E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C7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84B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C0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8B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89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E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542F75"/>
    <w:multiLevelType w:val="hybridMultilevel"/>
    <w:tmpl w:val="C6540C36"/>
    <w:lvl w:ilvl="0" w:tplc="F92CC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01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48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C01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6E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424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B04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0D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4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983A93"/>
    <w:multiLevelType w:val="hybridMultilevel"/>
    <w:tmpl w:val="C14C1182"/>
    <w:lvl w:ilvl="0" w:tplc="07521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EB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4C2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121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845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27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8E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8C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588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23366C"/>
    <w:multiLevelType w:val="hybridMultilevel"/>
    <w:tmpl w:val="317A6FE8"/>
    <w:lvl w:ilvl="0" w:tplc="940C1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6C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40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06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CC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0E0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05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CC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6A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994387"/>
    <w:multiLevelType w:val="hybridMultilevel"/>
    <w:tmpl w:val="B79A14BA"/>
    <w:lvl w:ilvl="0" w:tplc="8744D47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08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50B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AEB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A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00C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66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0B4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E02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97E4E95"/>
    <w:multiLevelType w:val="hybridMultilevel"/>
    <w:tmpl w:val="C0504934"/>
    <w:lvl w:ilvl="0" w:tplc="D8BC56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49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0F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C9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671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0F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EC7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4B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CD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A1904A2"/>
    <w:multiLevelType w:val="hybridMultilevel"/>
    <w:tmpl w:val="D60AF7B0"/>
    <w:lvl w:ilvl="0" w:tplc="A0BA831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A7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E6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D2F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AA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84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07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CF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96A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B8F2E2A"/>
    <w:multiLevelType w:val="hybridMultilevel"/>
    <w:tmpl w:val="65D03F7A"/>
    <w:lvl w:ilvl="0" w:tplc="8B84C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10CE4"/>
    <w:multiLevelType w:val="hybridMultilevel"/>
    <w:tmpl w:val="84F426BA"/>
    <w:lvl w:ilvl="0" w:tplc="1D6C0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68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63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C03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C7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A6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762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CB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2F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BA09DE"/>
    <w:multiLevelType w:val="hybridMultilevel"/>
    <w:tmpl w:val="5C0488B0"/>
    <w:lvl w:ilvl="0" w:tplc="475E3AA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7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C6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F29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8F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0A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5AD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280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F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C5E6FB2"/>
    <w:multiLevelType w:val="hybridMultilevel"/>
    <w:tmpl w:val="B6AEDF6A"/>
    <w:lvl w:ilvl="0" w:tplc="7EF05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AA5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64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2E2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21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9C6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64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04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8F7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91665EF"/>
    <w:multiLevelType w:val="hybridMultilevel"/>
    <w:tmpl w:val="DE3C4516"/>
    <w:lvl w:ilvl="0" w:tplc="FCB2CE52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BA47A11"/>
    <w:multiLevelType w:val="hybridMultilevel"/>
    <w:tmpl w:val="3FBA175C"/>
    <w:lvl w:ilvl="0" w:tplc="759C67D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63C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22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86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61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06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B47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8E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0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8ED1E93"/>
    <w:multiLevelType w:val="hybridMultilevel"/>
    <w:tmpl w:val="5EE04A66"/>
    <w:lvl w:ilvl="0" w:tplc="BE4E2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6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04A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64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4A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C4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A41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05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98D22B7"/>
    <w:multiLevelType w:val="hybridMultilevel"/>
    <w:tmpl w:val="FB7C7FF0"/>
    <w:lvl w:ilvl="0" w:tplc="A3E86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20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6F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2E7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0B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41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484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6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27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F1A0018"/>
    <w:multiLevelType w:val="hybridMultilevel"/>
    <w:tmpl w:val="A3428746"/>
    <w:lvl w:ilvl="0" w:tplc="0276C7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6D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E6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D29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A0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6C5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207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E6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16F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5AD4316"/>
    <w:multiLevelType w:val="hybridMultilevel"/>
    <w:tmpl w:val="B76E7806"/>
    <w:lvl w:ilvl="0" w:tplc="156AC36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618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348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B8F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40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05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2E3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E3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87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4"/>
  </w:num>
  <w:num w:numId="12">
    <w:abstractNumId w:val="17"/>
  </w:num>
  <w:num w:numId="13">
    <w:abstractNumId w:val="15"/>
  </w:num>
  <w:num w:numId="14">
    <w:abstractNumId w:val="0"/>
  </w:num>
  <w:num w:numId="15">
    <w:abstractNumId w:val="12"/>
  </w:num>
  <w:num w:numId="16">
    <w:abstractNumId w:val="9"/>
  </w:num>
  <w:num w:numId="17">
    <w:abstractNumId w:val="1"/>
  </w:num>
  <w:num w:numId="18">
    <w:abstractNumId w:val="19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54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5"/>
    <w:rsid w:val="00010F7D"/>
    <w:rsid w:val="00026D32"/>
    <w:rsid w:val="00051656"/>
    <w:rsid w:val="00055AAA"/>
    <w:rsid w:val="000657AD"/>
    <w:rsid w:val="00066D7B"/>
    <w:rsid w:val="00073225"/>
    <w:rsid w:val="000758AB"/>
    <w:rsid w:val="00080E57"/>
    <w:rsid w:val="000A13D8"/>
    <w:rsid w:val="000A466B"/>
    <w:rsid w:val="000C1CBD"/>
    <w:rsid w:val="000C2896"/>
    <w:rsid w:val="000C4542"/>
    <w:rsid w:val="000D0162"/>
    <w:rsid w:val="000D1CF2"/>
    <w:rsid w:val="000D3547"/>
    <w:rsid w:val="000D5F92"/>
    <w:rsid w:val="000E0E5A"/>
    <w:rsid w:val="000E4683"/>
    <w:rsid w:val="00101DF7"/>
    <w:rsid w:val="001048A9"/>
    <w:rsid w:val="00121FB9"/>
    <w:rsid w:val="00126893"/>
    <w:rsid w:val="00136374"/>
    <w:rsid w:val="00136D1A"/>
    <w:rsid w:val="0013734E"/>
    <w:rsid w:val="00137AD4"/>
    <w:rsid w:val="00137E54"/>
    <w:rsid w:val="001477F6"/>
    <w:rsid w:val="00147EFB"/>
    <w:rsid w:val="00153FE8"/>
    <w:rsid w:val="001567B5"/>
    <w:rsid w:val="00172859"/>
    <w:rsid w:val="001728A9"/>
    <w:rsid w:val="001871A9"/>
    <w:rsid w:val="00191C3D"/>
    <w:rsid w:val="00192C7A"/>
    <w:rsid w:val="001975A0"/>
    <w:rsid w:val="001A28E8"/>
    <w:rsid w:val="001A625B"/>
    <w:rsid w:val="001B5BCB"/>
    <w:rsid w:val="001C4E46"/>
    <w:rsid w:val="001D0743"/>
    <w:rsid w:val="001E216C"/>
    <w:rsid w:val="001E4983"/>
    <w:rsid w:val="002029CA"/>
    <w:rsid w:val="00223D43"/>
    <w:rsid w:val="00236448"/>
    <w:rsid w:val="002374A2"/>
    <w:rsid w:val="00247354"/>
    <w:rsid w:val="002711BD"/>
    <w:rsid w:val="00271711"/>
    <w:rsid w:val="00291E9C"/>
    <w:rsid w:val="00295A5E"/>
    <w:rsid w:val="002A3945"/>
    <w:rsid w:val="002A4252"/>
    <w:rsid w:val="002A7E69"/>
    <w:rsid w:val="002B1A81"/>
    <w:rsid w:val="002C376F"/>
    <w:rsid w:val="002C5064"/>
    <w:rsid w:val="002C5F0D"/>
    <w:rsid w:val="002C7A31"/>
    <w:rsid w:val="002D1C8E"/>
    <w:rsid w:val="002D6907"/>
    <w:rsid w:val="002D6F0C"/>
    <w:rsid w:val="002E272A"/>
    <w:rsid w:val="002F6560"/>
    <w:rsid w:val="002F6E94"/>
    <w:rsid w:val="00315ACF"/>
    <w:rsid w:val="00321F13"/>
    <w:rsid w:val="00345A36"/>
    <w:rsid w:val="003522E7"/>
    <w:rsid w:val="0035766A"/>
    <w:rsid w:val="003646E8"/>
    <w:rsid w:val="003712D1"/>
    <w:rsid w:val="00371ED2"/>
    <w:rsid w:val="00372FF0"/>
    <w:rsid w:val="00375535"/>
    <w:rsid w:val="003B1B06"/>
    <w:rsid w:val="003B4987"/>
    <w:rsid w:val="003B7BFF"/>
    <w:rsid w:val="003B7E43"/>
    <w:rsid w:val="003C3DB5"/>
    <w:rsid w:val="003D5876"/>
    <w:rsid w:val="003E18E2"/>
    <w:rsid w:val="003E709F"/>
    <w:rsid w:val="003F721E"/>
    <w:rsid w:val="003F7221"/>
    <w:rsid w:val="004017A1"/>
    <w:rsid w:val="00402C05"/>
    <w:rsid w:val="0041446E"/>
    <w:rsid w:val="00432061"/>
    <w:rsid w:val="00434D92"/>
    <w:rsid w:val="00457387"/>
    <w:rsid w:val="00457619"/>
    <w:rsid w:val="00457BAF"/>
    <w:rsid w:val="004710DB"/>
    <w:rsid w:val="00471E51"/>
    <w:rsid w:val="00477371"/>
    <w:rsid w:val="00480408"/>
    <w:rsid w:val="00486020"/>
    <w:rsid w:val="00487F4A"/>
    <w:rsid w:val="004928D0"/>
    <w:rsid w:val="004A309F"/>
    <w:rsid w:val="004A688D"/>
    <w:rsid w:val="004B147D"/>
    <w:rsid w:val="004B782C"/>
    <w:rsid w:val="004C2CFA"/>
    <w:rsid w:val="004C33C9"/>
    <w:rsid w:val="004D5ED1"/>
    <w:rsid w:val="004D5F4F"/>
    <w:rsid w:val="004E356E"/>
    <w:rsid w:val="004F0247"/>
    <w:rsid w:val="004F3815"/>
    <w:rsid w:val="00506AA4"/>
    <w:rsid w:val="005140C3"/>
    <w:rsid w:val="0052487A"/>
    <w:rsid w:val="00525CD7"/>
    <w:rsid w:val="005262D8"/>
    <w:rsid w:val="00540FFC"/>
    <w:rsid w:val="00551823"/>
    <w:rsid w:val="00554F48"/>
    <w:rsid w:val="00557DA9"/>
    <w:rsid w:val="00561FA0"/>
    <w:rsid w:val="00567CC3"/>
    <w:rsid w:val="005750AB"/>
    <w:rsid w:val="00575FDB"/>
    <w:rsid w:val="005770B0"/>
    <w:rsid w:val="00587F01"/>
    <w:rsid w:val="0059479A"/>
    <w:rsid w:val="005A75DC"/>
    <w:rsid w:val="005B0D30"/>
    <w:rsid w:val="005B46FB"/>
    <w:rsid w:val="005B6900"/>
    <w:rsid w:val="005B70B5"/>
    <w:rsid w:val="005C765A"/>
    <w:rsid w:val="005E29A9"/>
    <w:rsid w:val="005F02B7"/>
    <w:rsid w:val="00611505"/>
    <w:rsid w:val="00615B14"/>
    <w:rsid w:val="0061637A"/>
    <w:rsid w:val="006212EA"/>
    <w:rsid w:val="00621421"/>
    <w:rsid w:val="006270AE"/>
    <w:rsid w:val="00654449"/>
    <w:rsid w:val="006570F4"/>
    <w:rsid w:val="00670A7C"/>
    <w:rsid w:val="00671CB9"/>
    <w:rsid w:val="006746E4"/>
    <w:rsid w:val="00681295"/>
    <w:rsid w:val="00683611"/>
    <w:rsid w:val="006937EC"/>
    <w:rsid w:val="006B0258"/>
    <w:rsid w:val="006B2BB4"/>
    <w:rsid w:val="006B74B8"/>
    <w:rsid w:val="006C19A6"/>
    <w:rsid w:val="006C749F"/>
    <w:rsid w:val="006E4AEC"/>
    <w:rsid w:val="006F01A5"/>
    <w:rsid w:val="006F706C"/>
    <w:rsid w:val="00700E0E"/>
    <w:rsid w:val="00707279"/>
    <w:rsid w:val="007116A6"/>
    <w:rsid w:val="00724B66"/>
    <w:rsid w:val="00736E29"/>
    <w:rsid w:val="00757088"/>
    <w:rsid w:val="007627E6"/>
    <w:rsid w:val="00762BEC"/>
    <w:rsid w:val="00767910"/>
    <w:rsid w:val="0078270F"/>
    <w:rsid w:val="00790155"/>
    <w:rsid w:val="007A1445"/>
    <w:rsid w:val="007A1E28"/>
    <w:rsid w:val="007A6378"/>
    <w:rsid w:val="007D1C26"/>
    <w:rsid w:val="007E209C"/>
    <w:rsid w:val="007E3DD4"/>
    <w:rsid w:val="008024C9"/>
    <w:rsid w:val="00803F32"/>
    <w:rsid w:val="008056CC"/>
    <w:rsid w:val="00813BB2"/>
    <w:rsid w:val="008270DE"/>
    <w:rsid w:val="008305EF"/>
    <w:rsid w:val="0083350F"/>
    <w:rsid w:val="0083352C"/>
    <w:rsid w:val="00835BEF"/>
    <w:rsid w:val="0083784B"/>
    <w:rsid w:val="00851DCE"/>
    <w:rsid w:val="0086033B"/>
    <w:rsid w:val="00862CE6"/>
    <w:rsid w:val="00862EFF"/>
    <w:rsid w:val="00867E3F"/>
    <w:rsid w:val="0087606E"/>
    <w:rsid w:val="00892925"/>
    <w:rsid w:val="0089529F"/>
    <w:rsid w:val="008A3B81"/>
    <w:rsid w:val="008A6469"/>
    <w:rsid w:val="008B2707"/>
    <w:rsid w:val="008C7736"/>
    <w:rsid w:val="008D2292"/>
    <w:rsid w:val="008D5923"/>
    <w:rsid w:val="008D7FD5"/>
    <w:rsid w:val="008E1934"/>
    <w:rsid w:val="008E708C"/>
    <w:rsid w:val="008F074A"/>
    <w:rsid w:val="008F177F"/>
    <w:rsid w:val="008F730F"/>
    <w:rsid w:val="00905ECE"/>
    <w:rsid w:val="009145E7"/>
    <w:rsid w:val="009148A4"/>
    <w:rsid w:val="00915EAA"/>
    <w:rsid w:val="00916481"/>
    <w:rsid w:val="00922D8A"/>
    <w:rsid w:val="009258E8"/>
    <w:rsid w:val="00927C2F"/>
    <w:rsid w:val="00936A26"/>
    <w:rsid w:val="00953F88"/>
    <w:rsid w:val="00954CB5"/>
    <w:rsid w:val="009562E4"/>
    <w:rsid w:val="00957D8C"/>
    <w:rsid w:val="00967E45"/>
    <w:rsid w:val="00981881"/>
    <w:rsid w:val="00993D5B"/>
    <w:rsid w:val="009948ED"/>
    <w:rsid w:val="0099749E"/>
    <w:rsid w:val="009C042F"/>
    <w:rsid w:val="009C611A"/>
    <w:rsid w:val="009F3668"/>
    <w:rsid w:val="009F6712"/>
    <w:rsid w:val="009F6EC8"/>
    <w:rsid w:val="009F7586"/>
    <w:rsid w:val="00A06016"/>
    <w:rsid w:val="00A0670C"/>
    <w:rsid w:val="00A11470"/>
    <w:rsid w:val="00A13B59"/>
    <w:rsid w:val="00A153C8"/>
    <w:rsid w:val="00A168C8"/>
    <w:rsid w:val="00A233E8"/>
    <w:rsid w:val="00A3687C"/>
    <w:rsid w:val="00A369BD"/>
    <w:rsid w:val="00A43B64"/>
    <w:rsid w:val="00A47610"/>
    <w:rsid w:val="00A574F8"/>
    <w:rsid w:val="00A65C67"/>
    <w:rsid w:val="00A70151"/>
    <w:rsid w:val="00A704B3"/>
    <w:rsid w:val="00A712BB"/>
    <w:rsid w:val="00A73B61"/>
    <w:rsid w:val="00A81292"/>
    <w:rsid w:val="00A87D54"/>
    <w:rsid w:val="00A96475"/>
    <w:rsid w:val="00AA4FC7"/>
    <w:rsid w:val="00AC5445"/>
    <w:rsid w:val="00B04E44"/>
    <w:rsid w:val="00B050BD"/>
    <w:rsid w:val="00B14312"/>
    <w:rsid w:val="00B14814"/>
    <w:rsid w:val="00B15A48"/>
    <w:rsid w:val="00B21054"/>
    <w:rsid w:val="00B261CB"/>
    <w:rsid w:val="00B263E2"/>
    <w:rsid w:val="00B2726D"/>
    <w:rsid w:val="00B31146"/>
    <w:rsid w:val="00B31E2D"/>
    <w:rsid w:val="00B337CF"/>
    <w:rsid w:val="00B35567"/>
    <w:rsid w:val="00B3558E"/>
    <w:rsid w:val="00B35FB8"/>
    <w:rsid w:val="00B361C8"/>
    <w:rsid w:val="00B44325"/>
    <w:rsid w:val="00B50961"/>
    <w:rsid w:val="00B558FA"/>
    <w:rsid w:val="00B55BD8"/>
    <w:rsid w:val="00B63BD5"/>
    <w:rsid w:val="00B72439"/>
    <w:rsid w:val="00B80E31"/>
    <w:rsid w:val="00B8482B"/>
    <w:rsid w:val="00BA7D46"/>
    <w:rsid w:val="00BB6B51"/>
    <w:rsid w:val="00BC19DF"/>
    <w:rsid w:val="00BC598E"/>
    <w:rsid w:val="00BE334C"/>
    <w:rsid w:val="00BE4A47"/>
    <w:rsid w:val="00BE5F6E"/>
    <w:rsid w:val="00BE7AAC"/>
    <w:rsid w:val="00C07DE7"/>
    <w:rsid w:val="00C1423A"/>
    <w:rsid w:val="00C152FC"/>
    <w:rsid w:val="00C15E30"/>
    <w:rsid w:val="00C239DB"/>
    <w:rsid w:val="00C24160"/>
    <w:rsid w:val="00C2709A"/>
    <w:rsid w:val="00C3091A"/>
    <w:rsid w:val="00C31EF9"/>
    <w:rsid w:val="00C348F0"/>
    <w:rsid w:val="00C363D7"/>
    <w:rsid w:val="00C40E2F"/>
    <w:rsid w:val="00C42C38"/>
    <w:rsid w:val="00C47C7B"/>
    <w:rsid w:val="00C516DF"/>
    <w:rsid w:val="00C53580"/>
    <w:rsid w:val="00C55818"/>
    <w:rsid w:val="00C61461"/>
    <w:rsid w:val="00C668BF"/>
    <w:rsid w:val="00C75D6B"/>
    <w:rsid w:val="00C83DBB"/>
    <w:rsid w:val="00C8785E"/>
    <w:rsid w:val="00C90D8F"/>
    <w:rsid w:val="00C918A3"/>
    <w:rsid w:val="00CA0D8A"/>
    <w:rsid w:val="00CB1CCF"/>
    <w:rsid w:val="00CB45BE"/>
    <w:rsid w:val="00CC084A"/>
    <w:rsid w:val="00CC2370"/>
    <w:rsid w:val="00CC50FE"/>
    <w:rsid w:val="00CD41A3"/>
    <w:rsid w:val="00CE1DF8"/>
    <w:rsid w:val="00CF4072"/>
    <w:rsid w:val="00CF7CE7"/>
    <w:rsid w:val="00D0129A"/>
    <w:rsid w:val="00D044A9"/>
    <w:rsid w:val="00D07F60"/>
    <w:rsid w:val="00D177E3"/>
    <w:rsid w:val="00D20D3F"/>
    <w:rsid w:val="00D3061C"/>
    <w:rsid w:val="00D338CC"/>
    <w:rsid w:val="00D34B6D"/>
    <w:rsid w:val="00D41393"/>
    <w:rsid w:val="00D45293"/>
    <w:rsid w:val="00D57067"/>
    <w:rsid w:val="00D572F9"/>
    <w:rsid w:val="00D66C3F"/>
    <w:rsid w:val="00D703CF"/>
    <w:rsid w:val="00D7178F"/>
    <w:rsid w:val="00D8685C"/>
    <w:rsid w:val="00D87076"/>
    <w:rsid w:val="00D92C5D"/>
    <w:rsid w:val="00D9332E"/>
    <w:rsid w:val="00DA1375"/>
    <w:rsid w:val="00DA7276"/>
    <w:rsid w:val="00DB61B9"/>
    <w:rsid w:val="00DC2EEE"/>
    <w:rsid w:val="00DC404B"/>
    <w:rsid w:val="00DD4C9D"/>
    <w:rsid w:val="00DE6543"/>
    <w:rsid w:val="00DE67FE"/>
    <w:rsid w:val="00DF3CF7"/>
    <w:rsid w:val="00E04A99"/>
    <w:rsid w:val="00E0598F"/>
    <w:rsid w:val="00E11AC2"/>
    <w:rsid w:val="00E13C4C"/>
    <w:rsid w:val="00E171F9"/>
    <w:rsid w:val="00E26C9E"/>
    <w:rsid w:val="00E27E52"/>
    <w:rsid w:val="00E34500"/>
    <w:rsid w:val="00E40F8E"/>
    <w:rsid w:val="00E4126D"/>
    <w:rsid w:val="00E466DD"/>
    <w:rsid w:val="00E46F56"/>
    <w:rsid w:val="00E53052"/>
    <w:rsid w:val="00E537CB"/>
    <w:rsid w:val="00E65200"/>
    <w:rsid w:val="00E74607"/>
    <w:rsid w:val="00E777BF"/>
    <w:rsid w:val="00E810CC"/>
    <w:rsid w:val="00E9059F"/>
    <w:rsid w:val="00E90FD7"/>
    <w:rsid w:val="00EB0084"/>
    <w:rsid w:val="00EB0A27"/>
    <w:rsid w:val="00EB2C23"/>
    <w:rsid w:val="00EC5E89"/>
    <w:rsid w:val="00EC60B2"/>
    <w:rsid w:val="00ED5463"/>
    <w:rsid w:val="00ED5995"/>
    <w:rsid w:val="00EE3B59"/>
    <w:rsid w:val="00EE5014"/>
    <w:rsid w:val="00EF0726"/>
    <w:rsid w:val="00F035A8"/>
    <w:rsid w:val="00F06398"/>
    <w:rsid w:val="00F14DD9"/>
    <w:rsid w:val="00F1759B"/>
    <w:rsid w:val="00F26ED9"/>
    <w:rsid w:val="00F30D4D"/>
    <w:rsid w:val="00F311B0"/>
    <w:rsid w:val="00F31205"/>
    <w:rsid w:val="00F32EB6"/>
    <w:rsid w:val="00F421F1"/>
    <w:rsid w:val="00F44FFC"/>
    <w:rsid w:val="00F462EE"/>
    <w:rsid w:val="00F604FC"/>
    <w:rsid w:val="00F641E6"/>
    <w:rsid w:val="00F64D01"/>
    <w:rsid w:val="00F716CD"/>
    <w:rsid w:val="00F82EF9"/>
    <w:rsid w:val="00F835A2"/>
    <w:rsid w:val="00F857DF"/>
    <w:rsid w:val="00F8744E"/>
    <w:rsid w:val="00F91FCF"/>
    <w:rsid w:val="00F92827"/>
    <w:rsid w:val="00F936A3"/>
    <w:rsid w:val="00F94DF0"/>
    <w:rsid w:val="00FB0CF0"/>
    <w:rsid w:val="00FB2A2A"/>
    <w:rsid w:val="00FC158E"/>
    <w:rsid w:val="00FC4F68"/>
    <w:rsid w:val="00FD251D"/>
    <w:rsid w:val="00FE5A3C"/>
    <w:rsid w:val="00FF270E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C0CF1"/>
  <w15:chartTrackingRefBased/>
  <w15:docId w15:val="{3EEF4574-9457-4A4E-9A43-414DD47D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3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9F6712"/>
    <w:pPr>
      <w:spacing w:line="240" w:lineRule="auto"/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8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8A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54F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54F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54F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54F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54F48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E3B5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C5F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5F0D"/>
  </w:style>
  <w:style w:type="paragraph" w:styleId="ae">
    <w:name w:val="footer"/>
    <w:basedOn w:val="a"/>
    <w:link w:val="af"/>
    <w:uiPriority w:val="99"/>
    <w:unhideWhenUsed/>
    <w:rsid w:val="002C5F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5F0D"/>
  </w:style>
  <w:style w:type="character" w:styleId="af0">
    <w:name w:val="Hyperlink"/>
    <w:basedOn w:val="a0"/>
    <w:uiPriority w:val="99"/>
    <w:unhideWhenUsed/>
    <w:rsid w:val="00681295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72FF0"/>
    <w:rPr>
      <w:color w:val="954F72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145E7"/>
    <w:pPr>
      <w:ind w:firstLine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145E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1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pravo.gov.ru/proxy/ips/?docbody=&amp;nd=10247160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ombudsman.ru/assets/templates/sodfu/img/news/osluzhbe/%D0%9F%D0%BE%D0%BB%D0%BE%D0%B6%D0%B5%D0%BD%D0%B8%D0%B5%20%D0%BE%20%D0%BF%D0%BE%D1%80%D1%8F%D0%B4%D0%BA%D0%B5%20%D0%BF%D1%80%D0%B5%D0%B4%D0%BE%D1%81%D1%82%D0%B0%D0%B2%D0%BB%D0%B5%D0%BD%D0%B8%D1%8F%20%D1%84%D0%B8%D0%BD%D0%B0%D0%BD%D1%81%D0%BE%D0%B2%D0%BE%D0%BC%D1%83%20%D1%83%D0%BF%D0%BE%D0%BB%D0%BD%D0%BE%D0%BC%D0%BE%D1%87%D0%B5%D0%BD%D0%BD%D0%BE%D0%BC%D1%83%20%D0%BE%D0%B1%D1%80%D0%B0%D0%B7%D1%86%D0%BE%D0%B2%20%D0%BF_(3872608)_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finombudsman.ru/assets/templates/sodfu/img/news/files/regulirovanie/%D0%9F%D0%BE%D0%BB%D0%BE%D0%B6%D0%B5%D0%BD%D0%B8%D0%B5%20%D0%BE%20%D1%81%D1%82%D0%B0%D0%BD%D0%B4%D0%B0%D1%80%D1%82%D0%BD%D1%8B%D1%85%20%D1%84%D0%BE%D1%80%D0%BC%D0%B0%D1%85%20%D0%B7%D0%B0%D1%8F%D0%B2%D0%BB%D0%B5%D0%BD%D0%B8%D1%8F%20%D0%BE%20%D0%B2%D0%BE%D1%81%D1%81%D1%82%D0%B0%D0%BD%D0%BE%D0%B2%D0%BB%D0%B5%D0%BD%D0%B8%D0%B8%20%D0%BD%D0%B0%D1%80%D1%83%D1%88%D0%B5%D0%BD%D0%BD%D0%BE%D0%B3%D0%BE%20%D0%BF%D1%80%D0%B0%D0%B2%D0%B0%20%D0%B2%20%D1%84%D0%B8%D0%BD%D0%B0%D0%BD%D1%81%D0%BE%D0%B2%D1%83%D1%8E%20%D0%BE%D1%80%D0%B3%D0%B0%D0%BD%D0%B8%D0%B7%D0%B0%D1%86%D0%B8%D1%8E%20%D0%B2%20%D1%8D%D0%BB%D0%B5%D0%BA%D1%82%D1%80%D0%BE%D0%BD%D0%BD%D0%BE%D0%B9%20%D1%84%D0%BE%D1%80%D0%BC%D0%B5-1.pdf" TargetMode="External"/><Relationship Id="rId23" Type="http://schemas.microsoft.com/office/2018/08/relationships/commentsExtensible" Target="commentsExtensible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inombudsman.ru/about/finansovyij-upolnomochennyij/regulirovanie-deyatelnosti-finansovogo-upolnomochennogo.html" TargetMode="Externa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inombudsman.ru/kb/kak-podat-obrashchenie-finansovomu-upolnomochennomu/kakie-dokumenty-neobhodimo-prilozhit-k-obrashheniyu255-kb.html" TargetMode="External"/><Relationship Id="rId1" Type="http://schemas.openxmlformats.org/officeDocument/2006/relationships/hyperlink" Target="https://finombudsman.ru/assets/templates/sodfu/img/news/files/regulirovanie/%D0%9F%D0%BE%D0%BB%D0%BE%D0%B6%D0%B5%D0%BD%D0%B8%D0%B5%20%D0%BE%20%D1%81%D1%82%D0%B0%D0%BD%D0%B4%D0%B0%D1%80%D1%82%D0%BD%D1%8B%D1%85%20%D1%84%D0%BE%D1%80%D0%BC%D0%B0%D1%85%20%D0%BE%D0%B1%D1%80%D0%B0%D1%89%D0%B5%D0%BD%D0%B8%D1%8F,%20%D0%BD%D0%B0%D0%BF%D1%80%D0%B0%D0%B2%D0%BB%D1%8F%D0%B5%D0%BC%D0%BE%D0%B3%D0%BE%20%D1%84%D0%B8%D0%BD%D0%B0%D0%BD%D1%81%D0%BE%D0%B2%D0%BE%D0%BC%D1%83%20%D1%83%D0%BF%D0%BE%D0%BB%D0%BD%D0%BE%D0%BC%D0%BE%D1%87%D0%B5%D0%BD%D0%BD%D0%BE%D0%BC%D1%83%20%D0%B2%20%D1%8D%D0%BB%D0%B5%D0%BA%D1%82%D1%80%D0%BE%D0%BD%D0%BD%D0%BE%D0%B9%20%D1%84%D0%BE%D1%80%D0%BC%D0%B5%20-1.pdf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9EA8B-65F5-48FA-8F43-4A8102E1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Серновец Наталья Ильинична</dc:creator>
  <cp:keywords/>
  <dc:description/>
  <cp:lastModifiedBy>Серновец Наталья Ильинична</cp:lastModifiedBy>
  <cp:revision>4</cp:revision>
  <cp:lastPrinted>2020-12-11T07:40:00Z</cp:lastPrinted>
  <dcterms:created xsi:type="dcterms:W3CDTF">2024-02-06T11:13:00Z</dcterms:created>
  <dcterms:modified xsi:type="dcterms:W3CDTF">2024-02-26T13:49:00Z</dcterms:modified>
</cp:coreProperties>
</file>